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02C" w:rsidRDefault="0038002C"/>
    <w:p w:rsidR="00EB4072" w:rsidRDefault="00EB4072"/>
    <w:p w:rsidR="00087B6D" w:rsidRDefault="00087B6D"/>
    <w:p w:rsidR="00EB4072" w:rsidRDefault="00EB4072"/>
    <w:p w:rsidR="00087B6D" w:rsidRDefault="00087B6D" w:rsidP="00087B6D">
      <w:pPr>
        <w:spacing w:line="360" w:lineRule="auto"/>
        <w:jc w:val="center"/>
        <w:rPr>
          <w:rFonts w:ascii="Century Gothic" w:hAnsi="Century Gothic" w:cs="Arial"/>
          <w:b/>
          <w:sz w:val="28"/>
          <w:szCs w:val="36"/>
          <w:lang w:eastAsia="ar-SA"/>
        </w:rPr>
      </w:pPr>
      <w:r w:rsidRPr="00087B6D">
        <w:rPr>
          <w:rFonts w:ascii="Century Gothic" w:hAnsi="Century Gothic" w:cs="Arial"/>
          <w:b/>
          <w:sz w:val="28"/>
          <w:szCs w:val="36"/>
          <w:lang w:eastAsia="ar-SA"/>
        </w:rPr>
        <w:t>C</w:t>
      </w:r>
      <w:r>
        <w:rPr>
          <w:rFonts w:ascii="Century Gothic" w:hAnsi="Century Gothic" w:cs="Arial"/>
          <w:b/>
          <w:sz w:val="28"/>
          <w:szCs w:val="36"/>
          <w:lang w:eastAsia="ar-SA"/>
        </w:rPr>
        <w:t>ENTRO</w:t>
      </w:r>
      <w:r w:rsidRPr="00087B6D">
        <w:rPr>
          <w:rFonts w:ascii="Century Gothic" w:hAnsi="Century Gothic" w:cs="Arial"/>
          <w:b/>
          <w:sz w:val="28"/>
          <w:szCs w:val="36"/>
          <w:lang w:eastAsia="ar-SA"/>
        </w:rPr>
        <w:t xml:space="preserve"> </w:t>
      </w:r>
      <w:r>
        <w:rPr>
          <w:rFonts w:ascii="Century Gothic" w:hAnsi="Century Gothic" w:cs="Arial"/>
          <w:b/>
          <w:sz w:val="28"/>
          <w:szCs w:val="36"/>
          <w:lang w:eastAsia="ar-SA"/>
        </w:rPr>
        <w:t>DE</w:t>
      </w:r>
      <w:r w:rsidRPr="00087B6D">
        <w:rPr>
          <w:rFonts w:ascii="Century Gothic" w:hAnsi="Century Gothic" w:cs="Arial"/>
          <w:b/>
          <w:sz w:val="28"/>
          <w:szCs w:val="36"/>
          <w:lang w:eastAsia="ar-SA"/>
        </w:rPr>
        <w:t xml:space="preserve"> D</w:t>
      </w:r>
      <w:r>
        <w:rPr>
          <w:rFonts w:ascii="Century Gothic" w:hAnsi="Century Gothic" w:cs="Arial"/>
          <w:b/>
          <w:sz w:val="28"/>
          <w:szCs w:val="36"/>
          <w:lang w:eastAsia="ar-SA"/>
        </w:rPr>
        <w:t>EFESA</w:t>
      </w:r>
      <w:r w:rsidRPr="00087B6D">
        <w:rPr>
          <w:rFonts w:ascii="Century Gothic" w:hAnsi="Century Gothic" w:cs="Arial"/>
          <w:b/>
          <w:sz w:val="28"/>
          <w:szCs w:val="36"/>
          <w:lang w:eastAsia="ar-SA"/>
        </w:rPr>
        <w:t xml:space="preserve"> </w:t>
      </w:r>
      <w:r>
        <w:rPr>
          <w:rFonts w:ascii="Century Gothic" w:hAnsi="Century Gothic" w:cs="Arial"/>
          <w:b/>
          <w:sz w:val="28"/>
          <w:szCs w:val="36"/>
          <w:lang w:eastAsia="ar-SA"/>
        </w:rPr>
        <w:t>DA</w:t>
      </w:r>
      <w:r w:rsidRPr="00087B6D">
        <w:rPr>
          <w:rFonts w:ascii="Century Gothic" w:hAnsi="Century Gothic" w:cs="Arial"/>
          <w:b/>
          <w:sz w:val="28"/>
          <w:szCs w:val="36"/>
          <w:lang w:eastAsia="ar-SA"/>
        </w:rPr>
        <w:t xml:space="preserve"> C</w:t>
      </w:r>
      <w:r>
        <w:rPr>
          <w:rFonts w:ascii="Century Gothic" w:hAnsi="Century Gothic" w:cs="Arial"/>
          <w:b/>
          <w:sz w:val="28"/>
          <w:szCs w:val="36"/>
          <w:lang w:eastAsia="ar-SA"/>
        </w:rPr>
        <w:t>RIANÇA E</w:t>
      </w:r>
      <w:r w:rsidRPr="00087B6D">
        <w:rPr>
          <w:rFonts w:ascii="Century Gothic" w:hAnsi="Century Gothic" w:cs="Arial"/>
          <w:b/>
          <w:sz w:val="28"/>
          <w:szCs w:val="36"/>
          <w:lang w:eastAsia="ar-SA"/>
        </w:rPr>
        <w:t xml:space="preserve"> </w:t>
      </w:r>
      <w:r>
        <w:rPr>
          <w:rFonts w:ascii="Century Gothic" w:hAnsi="Century Gothic" w:cs="Arial"/>
          <w:b/>
          <w:sz w:val="28"/>
          <w:szCs w:val="36"/>
          <w:lang w:eastAsia="ar-SA"/>
        </w:rPr>
        <w:t>DO</w:t>
      </w:r>
      <w:r w:rsidRPr="00087B6D">
        <w:rPr>
          <w:rFonts w:ascii="Century Gothic" w:hAnsi="Century Gothic" w:cs="Arial"/>
          <w:b/>
          <w:sz w:val="28"/>
          <w:szCs w:val="36"/>
          <w:lang w:eastAsia="ar-SA"/>
        </w:rPr>
        <w:t xml:space="preserve"> A</w:t>
      </w:r>
      <w:r>
        <w:rPr>
          <w:rFonts w:ascii="Century Gothic" w:hAnsi="Century Gothic" w:cs="Arial"/>
          <w:b/>
          <w:sz w:val="28"/>
          <w:szCs w:val="36"/>
          <w:lang w:eastAsia="ar-SA"/>
        </w:rPr>
        <w:t>DOLESCENTE</w:t>
      </w:r>
      <w:r w:rsidRPr="00087B6D">
        <w:rPr>
          <w:rFonts w:ascii="Century Gothic" w:hAnsi="Century Gothic" w:cs="Arial"/>
          <w:b/>
          <w:sz w:val="28"/>
          <w:szCs w:val="36"/>
          <w:lang w:eastAsia="ar-SA"/>
        </w:rPr>
        <w:t xml:space="preserve"> </w:t>
      </w:r>
      <w:r>
        <w:rPr>
          <w:rFonts w:ascii="Century Gothic" w:hAnsi="Century Gothic" w:cs="Arial"/>
          <w:b/>
          <w:sz w:val="28"/>
          <w:szCs w:val="36"/>
          <w:lang w:eastAsia="ar-SA"/>
        </w:rPr>
        <w:t>–</w:t>
      </w:r>
      <w:r w:rsidRPr="00087B6D">
        <w:rPr>
          <w:rFonts w:ascii="Century Gothic" w:hAnsi="Century Gothic" w:cs="Arial"/>
          <w:b/>
          <w:sz w:val="28"/>
          <w:szCs w:val="36"/>
          <w:lang w:eastAsia="ar-SA"/>
        </w:rPr>
        <w:t xml:space="preserve"> CDCA</w:t>
      </w:r>
    </w:p>
    <w:p w:rsidR="00087B6D" w:rsidRDefault="00087B6D" w:rsidP="00087B6D">
      <w:pPr>
        <w:spacing w:line="360" w:lineRule="auto"/>
        <w:jc w:val="center"/>
        <w:rPr>
          <w:rFonts w:ascii="Century Gothic" w:hAnsi="Century Gothic" w:cs="Arial"/>
          <w:b/>
          <w:sz w:val="28"/>
          <w:szCs w:val="36"/>
        </w:rPr>
      </w:pPr>
      <w:r w:rsidRPr="00087B6D">
        <w:rPr>
          <w:rFonts w:ascii="Century Gothic" w:hAnsi="Century Gothic" w:cs="Arial"/>
          <w:b/>
          <w:sz w:val="28"/>
          <w:szCs w:val="36"/>
        </w:rPr>
        <w:t>A</w:t>
      </w:r>
      <w:r>
        <w:rPr>
          <w:rFonts w:ascii="Century Gothic" w:hAnsi="Century Gothic" w:cs="Arial"/>
          <w:b/>
          <w:sz w:val="28"/>
          <w:szCs w:val="36"/>
        </w:rPr>
        <w:t>V</w:t>
      </w:r>
      <w:r w:rsidRPr="00087B6D">
        <w:rPr>
          <w:rFonts w:ascii="Century Gothic" w:hAnsi="Century Gothic" w:cs="Arial"/>
          <w:b/>
          <w:sz w:val="28"/>
          <w:szCs w:val="36"/>
        </w:rPr>
        <w:t>. O</w:t>
      </w:r>
      <w:r>
        <w:rPr>
          <w:rFonts w:ascii="Century Gothic" w:hAnsi="Century Gothic" w:cs="Arial"/>
          <w:b/>
          <w:sz w:val="28"/>
          <w:szCs w:val="36"/>
        </w:rPr>
        <w:t>LEGÁRIO</w:t>
      </w:r>
      <w:r w:rsidRPr="00087B6D">
        <w:rPr>
          <w:rFonts w:ascii="Century Gothic" w:hAnsi="Century Gothic" w:cs="Arial"/>
          <w:b/>
          <w:sz w:val="28"/>
          <w:szCs w:val="36"/>
        </w:rPr>
        <w:t xml:space="preserve"> M</w:t>
      </w:r>
      <w:r>
        <w:rPr>
          <w:rFonts w:ascii="Century Gothic" w:hAnsi="Century Gothic" w:cs="Arial"/>
          <w:b/>
          <w:sz w:val="28"/>
          <w:szCs w:val="36"/>
        </w:rPr>
        <w:t>ACIEL</w:t>
      </w:r>
      <w:r w:rsidRPr="00087B6D">
        <w:rPr>
          <w:rFonts w:ascii="Century Gothic" w:hAnsi="Century Gothic" w:cs="Arial"/>
          <w:b/>
          <w:sz w:val="28"/>
          <w:szCs w:val="36"/>
        </w:rPr>
        <w:t>, 515 - C</w:t>
      </w:r>
      <w:r>
        <w:rPr>
          <w:rFonts w:ascii="Century Gothic" w:hAnsi="Century Gothic" w:cs="Arial"/>
          <w:b/>
          <w:sz w:val="28"/>
          <w:szCs w:val="36"/>
        </w:rPr>
        <w:t>ENTRO</w:t>
      </w:r>
      <w:r w:rsidRPr="00087B6D">
        <w:rPr>
          <w:rFonts w:ascii="Century Gothic" w:hAnsi="Century Gothic" w:cs="Arial"/>
          <w:b/>
          <w:sz w:val="28"/>
          <w:szCs w:val="36"/>
        </w:rPr>
        <w:t xml:space="preserve"> - B</w:t>
      </w:r>
      <w:r>
        <w:rPr>
          <w:rFonts w:ascii="Century Gothic" w:hAnsi="Century Gothic" w:cs="Arial"/>
          <w:b/>
          <w:sz w:val="28"/>
          <w:szCs w:val="36"/>
        </w:rPr>
        <w:t>ELO</w:t>
      </w:r>
      <w:r w:rsidRPr="00087B6D">
        <w:rPr>
          <w:rFonts w:ascii="Century Gothic" w:hAnsi="Century Gothic" w:cs="Arial"/>
          <w:b/>
          <w:sz w:val="28"/>
          <w:szCs w:val="36"/>
        </w:rPr>
        <w:t xml:space="preserve"> H</w:t>
      </w:r>
      <w:r>
        <w:rPr>
          <w:rFonts w:ascii="Century Gothic" w:hAnsi="Century Gothic" w:cs="Arial"/>
          <w:b/>
          <w:sz w:val="28"/>
          <w:szCs w:val="36"/>
        </w:rPr>
        <w:t>ORIZONTE</w:t>
      </w:r>
      <w:r w:rsidR="00520F12">
        <w:rPr>
          <w:rFonts w:ascii="Century Gothic" w:hAnsi="Century Gothic" w:cs="Arial"/>
          <w:b/>
          <w:sz w:val="28"/>
          <w:szCs w:val="36"/>
        </w:rPr>
        <w:t xml:space="preserve"> -</w:t>
      </w:r>
    </w:p>
    <w:p w:rsidR="00087B6D" w:rsidRDefault="00087B6D" w:rsidP="00087B6D">
      <w:pPr>
        <w:spacing w:line="360" w:lineRule="auto"/>
        <w:jc w:val="center"/>
        <w:rPr>
          <w:rFonts w:ascii="Century Gothic" w:hAnsi="Century Gothic" w:cs="Arial"/>
          <w:b/>
          <w:sz w:val="28"/>
          <w:szCs w:val="36"/>
        </w:rPr>
      </w:pPr>
      <w:r>
        <w:rPr>
          <w:rFonts w:ascii="Century Gothic" w:hAnsi="Century Gothic" w:cs="Arial"/>
          <w:b/>
          <w:sz w:val="28"/>
          <w:szCs w:val="36"/>
        </w:rPr>
        <w:t xml:space="preserve"> MINAS GERAIS</w:t>
      </w:r>
    </w:p>
    <w:p w:rsidR="00087B6D" w:rsidRDefault="00087B6D" w:rsidP="00087B6D">
      <w:pPr>
        <w:jc w:val="center"/>
        <w:rPr>
          <w:rFonts w:ascii="Century Gothic" w:hAnsi="Century Gothic"/>
          <w:b/>
          <w:bCs/>
          <w:sz w:val="28"/>
          <w:szCs w:val="32"/>
        </w:rPr>
      </w:pPr>
    </w:p>
    <w:p w:rsidR="00087B6D" w:rsidRDefault="00087B6D" w:rsidP="00087B6D">
      <w:pPr>
        <w:jc w:val="center"/>
        <w:rPr>
          <w:rFonts w:ascii="Century Gothic" w:hAnsi="Century Gothic"/>
          <w:b/>
          <w:bCs/>
          <w:sz w:val="28"/>
          <w:szCs w:val="32"/>
        </w:rPr>
      </w:pPr>
    </w:p>
    <w:p w:rsidR="00087B6D" w:rsidRDefault="00087B6D" w:rsidP="00087B6D">
      <w:pPr>
        <w:jc w:val="center"/>
        <w:rPr>
          <w:rFonts w:ascii="Century Gothic" w:hAnsi="Century Gothic"/>
          <w:b/>
          <w:bCs/>
          <w:sz w:val="28"/>
          <w:szCs w:val="32"/>
        </w:rPr>
      </w:pPr>
    </w:p>
    <w:p w:rsidR="00087B6D" w:rsidRDefault="00087B6D" w:rsidP="00087B6D">
      <w:pPr>
        <w:jc w:val="center"/>
        <w:rPr>
          <w:rFonts w:ascii="Century Gothic" w:hAnsi="Century Gothic"/>
          <w:b/>
          <w:bCs/>
          <w:sz w:val="28"/>
          <w:szCs w:val="32"/>
        </w:rPr>
      </w:pPr>
    </w:p>
    <w:p w:rsidR="00087B6D" w:rsidRDefault="00087B6D" w:rsidP="00087B6D">
      <w:pPr>
        <w:jc w:val="center"/>
        <w:rPr>
          <w:rFonts w:ascii="Century Gothic" w:hAnsi="Century Gothic"/>
          <w:b/>
          <w:bCs/>
          <w:sz w:val="28"/>
          <w:szCs w:val="32"/>
        </w:rPr>
      </w:pPr>
    </w:p>
    <w:p w:rsidR="00087B6D" w:rsidRDefault="00087B6D" w:rsidP="00087B6D">
      <w:pPr>
        <w:jc w:val="center"/>
        <w:rPr>
          <w:rFonts w:ascii="Century Gothic" w:hAnsi="Century Gothic"/>
          <w:b/>
          <w:bCs/>
          <w:sz w:val="28"/>
          <w:szCs w:val="32"/>
        </w:rPr>
      </w:pPr>
    </w:p>
    <w:p w:rsidR="00087B6D" w:rsidRDefault="00087B6D" w:rsidP="00087B6D">
      <w:pPr>
        <w:jc w:val="center"/>
        <w:rPr>
          <w:rFonts w:ascii="Century Gothic" w:hAnsi="Century Gothic"/>
          <w:b/>
          <w:bCs/>
          <w:sz w:val="28"/>
          <w:szCs w:val="32"/>
        </w:rPr>
      </w:pPr>
    </w:p>
    <w:p w:rsidR="00087B6D" w:rsidRDefault="00087B6D" w:rsidP="00087B6D">
      <w:pPr>
        <w:jc w:val="center"/>
        <w:rPr>
          <w:rFonts w:ascii="Century Gothic" w:hAnsi="Century Gothic"/>
          <w:b/>
          <w:bCs/>
          <w:sz w:val="28"/>
          <w:szCs w:val="32"/>
        </w:rPr>
      </w:pPr>
      <w:r>
        <w:rPr>
          <w:rFonts w:ascii="Century Gothic" w:hAnsi="Century Gothic"/>
          <w:b/>
          <w:bCs/>
          <w:sz w:val="28"/>
          <w:szCs w:val="32"/>
        </w:rPr>
        <w:t>MEMORIAL DESCRITIVO</w:t>
      </w:r>
    </w:p>
    <w:p w:rsidR="00087B6D" w:rsidRDefault="00087B6D" w:rsidP="00087B6D">
      <w:pPr>
        <w:jc w:val="center"/>
        <w:rPr>
          <w:rFonts w:ascii="Century Gothic" w:hAnsi="Century Gothic"/>
          <w:b/>
          <w:bCs/>
          <w:sz w:val="28"/>
          <w:szCs w:val="32"/>
        </w:rPr>
      </w:pPr>
    </w:p>
    <w:p w:rsidR="00087B6D" w:rsidRDefault="00087B6D" w:rsidP="00087B6D">
      <w:pPr>
        <w:jc w:val="center"/>
        <w:rPr>
          <w:rFonts w:ascii="Century Gothic" w:hAnsi="Century Gothic"/>
          <w:b/>
          <w:bCs/>
          <w:sz w:val="28"/>
          <w:szCs w:val="32"/>
        </w:rPr>
      </w:pPr>
    </w:p>
    <w:p w:rsidR="00087B6D" w:rsidRDefault="00087B6D" w:rsidP="00087B6D">
      <w:pPr>
        <w:jc w:val="center"/>
        <w:rPr>
          <w:rFonts w:ascii="Century Gothic" w:hAnsi="Century Gothic"/>
          <w:b/>
          <w:bCs/>
          <w:sz w:val="28"/>
          <w:szCs w:val="32"/>
        </w:rPr>
      </w:pPr>
    </w:p>
    <w:p w:rsidR="00087B6D" w:rsidRDefault="00087B6D" w:rsidP="00087B6D">
      <w:pPr>
        <w:jc w:val="center"/>
        <w:rPr>
          <w:rFonts w:ascii="Century Gothic" w:hAnsi="Century Gothic"/>
          <w:b/>
          <w:bCs/>
          <w:sz w:val="28"/>
          <w:szCs w:val="32"/>
        </w:rPr>
      </w:pPr>
    </w:p>
    <w:p w:rsidR="00087B6D" w:rsidRDefault="00087B6D" w:rsidP="00087B6D">
      <w:pPr>
        <w:jc w:val="center"/>
        <w:rPr>
          <w:rFonts w:ascii="Century Gothic" w:hAnsi="Century Gothic"/>
          <w:b/>
          <w:bCs/>
          <w:sz w:val="28"/>
          <w:szCs w:val="32"/>
        </w:rPr>
      </w:pPr>
    </w:p>
    <w:p w:rsidR="00087B6D" w:rsidRDefault="00087B6D" w:rsidP="00087B6D">
      <w:pPr>
        <w:jc w:val="center"/>
        <w:rPr>
          <w:rFonts w:ascii="Century Gothic" w:hAnsi="Century Gothic"/>
          <w:b/>
          <w:bCs/>
          <w:sz w:val="28"/>
          <w:szCs w:val="32"/>
        </w:rPr>
      </w:pPr>
      <w:r>
        <w:rPr>
          <w:rFonts w:ascii="Century Gothic" w:hAnsi="Century Gothic"/>
          <w:b/>
          <w:bCs/>
          <w:sz w:val="28"/>
          <w:szCs w:val="32"/>
        </w:rPr>
        <w:t>DISCIPLINAS:</w:t>
      </w:r>
    </w:p>
    <w:p w:rsidR="00087B6D" w:rsidRDefault="00087B6D" w:rsidP="00087B6D">
      <w:pPr>
        <w:jc w:val="center"/>
        <w:rPr>
          <w:rFonts w:ascii="Century Gothic" w:hAnsi="Century Gothic"/>
          <w:b/>
          <w:bCs/>
          <w:sz w:val="28"/>
          <w:szCs w:val="32"/>
        </w:rPr>
      </w:pPr>
    </w:p>
    <w:p w:rsidR="00087B6D" w:rsidRDefault="00087B6D" w:rsidP="00087B6D">
      <w:pPr>
        <w:jc w:val="center"/>
        <w:rPr>
          <w:rFonts w:ascii="Century Gothic" w:hAnsi="Century Gothic"/>
          <w:b/>
          <w:bCs/>
          <w:sz w:val="28"/>
          <w:szCs w:val="32"/>
        </w:rPr>
      </w:pPr>
    </w:p>
    <w:p w:rsidR="00087B6D" w:rsidRDefault="00087B6D" w:rsidP="00087B6D">
      <w:pPr>
        <w:jc w:val="center"/>
        <w:rPr>
          <w:rFonts w:ascii="Century Gothic" w:hAnsi="Century Gothic"/>
          <w:b/>
          <w:bCs/>
          <w:sz w:val="28"/>
          <w:szCs w:val="32"/>
        </w:rPr>
      </w:pPr>
      <w:r>
        <w:rPr>
          <w:rFonts w:ascii="Century Gothic" w:hAnsi="Century Gothic"/>
          <w:b/>
          <w:bCs/>
          <w:sz w:val="28"/>
          <w:szCs w:val="32"/>
        </w:rPr>
        <w:t>INSTALAÇÕES ELÉTRICAS</w:t>
      </w:r>
    </w:p>
    <w:p w:rsidR="00087B6D" w:rsidRDefault="00087B6D" w:rsidP="00087B6D">
      <w:pPr>
        <w:jc w:val="center"/>
        <w:rPr>
          <w:rFonts w:ascii="Century Gothic" w:hAnsi="Century Gothic"/>
          <w:b/>
          <w:bCs/>
          <w:sz w:val="28"/>
          <w:szCs w:val="32"/>
        </w:rPr>
      </w:pPr>
      <w:bookmarkStart w:id="0" w:name="_GoBack"/>
      <w:bookmarkEnd w:id="0"/>
    </w:p>
    <w:p w:rsidR="00087B6D" w:rsidRDefault="00087B6D" w:rsidP="00087B6D">
      <w:pPr>
        <w:jc w:val="center"/>
        <w:rPr>
          <w:rFonts w:ascii="Century Gothic" w:hAnsi="Century Gothic"/>
          <w:b/>
          <w:bCs/>
          <w:sz w:val="28"/>
          <w:szCs w:val="32"/>
        </w:rPr>
      </w:pPr>
    </w:p>
    <w:p w:rsidR="00087B6D" w:rsidRDefault="00087B6D" w:rsidP="00087B6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entury Gothic" w:hAnsi="Century Gothic"/>
          <w:b/>
          <w:bCs/>
          <w:sz w:val="28"/>
          <w:szCs w:val="36"/>
        </w:rPr>
      </w:pPr>
      <w:r>
        <w:rPr>
          <w:rFonts w:ascii="Century Gothic" w:hAnsi="Century Gothic"/>
          <w:b/>
          <w:bCs/>
          <w:sz w:val="28"/>
          <w:szCs w:val="36"/>
        </w:rPr>
        <w:t xml:space="preserve">ANEXO </w:t>
      </w:r>
      <w:r w:rsidR="0090765E">
        <w:rPr>
          <w:rFonts w:ascii="Century Gothic" w:hAnsi="Century Gothic"/>
          <w:b/>
          <w:bCs/>
          <w:sz w:val="28"/>
          <w:szCs w:val="36"/>
        </w:rPr>
        <w:t>II</w:t>
      </w:r>
    </w:p>
    <w:p w:rsidR="00EB4072" w:rsidRDefault="00EB4072" w:rsidP="00087B6D"/>
    <w:p w:rsidR="00087B6D" w:rsidRDefault="00087B6D" w:rsidP="00087B6D"/>
    <w:p w:rsidR="00087B6D" w:rsidRDefault="00087B6D" w:rsidP="00087B6D"/>
    <w:p w:rsidR="00087B6D" w:rsidRDefault="00087B6D" w:rsidP="00087B6D"/>
    <w:p w:rsidR="00087B6D" w:rsidRDefault="00087B6D" w:rsidP="00087B6D"/>
    <w:p w:rsidR="00087B6D" w:rsidRDefault="00087B6D" w:rsidP="00087B6D"/>
    <w:p w:rsidR="0090765E" w:rsidRDefault="0090765E" w:rsidP="00087B6D"/>
    <w:p w:rsidR="0090765E" w:rsidRDefault="0090765E" w:rsidP="00087B6D"/>
    <w:p w:rsidR="0090765E" w:rsidRDefault="0090765E" w:rsidP="00087B6D"/>
    <w:p w:rsidR="0090765E" w:rsidRDefault="0090765E" w:rsidP="00087B6D"/>
    <w:p w:rsidR="0090765E" w:rsidRDefault="0090765E" w:rsidP="00087B6D"/>
    <w:p w:rsidR="00087B6D" w:rsidRDefault="00087B6D" w:rsidP="00087B6D"/>
    <w:p w:rsidR="00087B6D" w:rsidRDefault="00087B6D" w:rsidP="00087B6D"/>
    <w:p w:rsidR="00087B6D" w:rsidRDefault="00087B6D" w:rsidP="00087B6D"/>
    <w:p w:rsidR="00087B6D" w:rsidRDefault="00087B6D" w:rsidP="00087B6D">
      <w:pPr>
        <w:pStyle w:val="Corpodetexto3"/>
        <w:tabs>
          <w:tab w:val="left" w:pos="0"/>
          <w:tab w:val="left" w:pos="1416"/>
          <w:tab w:val="left" w:pos="2160"/>
          <w:tab w:val="left" w:pos="2880"/>
          <w:tab w:val="left" w:pos="3600"/>
          <w:tab w:val="left" w:pos="4320"/>
          <w:tab w:val="left" w:pos="5040"/>
          <w:tab w:val="left" w:pos="5760"/>
          <w:tab w:val="left" w:pos="6480"/>
          <w:tab w:val="left" w:pos="7200"/>
          <w:tab w:val="left" w:pos="7920"/>
          <w:tab w:val="left" w:pos="8640"/>
        </w:tabs>
        <w:rPr>
          <w:rFonts w:ascii="Century Gothic" w:hAnsi="Century Gothic"/>
          <w:bCs w:val="0"/>
        </w:rPr>
      </w:pPr>
    </w:p>
    <w:p w:rsidR="00087B6D" w:rsidRPr="002D2657" w:rsidRDefault="00087B6D" w:rsidP="00087B6D">
      <w:pPr>
        <w:pStyle w:val="Corpodetexto3"/>
        <w:tabs>
          <w:tab w:val="left" w:pos="0"/>
          <w:tab w:val="left" w:pos="1416"/>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Cs w:val="0"/>
          <w:sz w:val="22"/>
          <w:szCs w:val="22"/>
        </w:rPr>
      </w:pPr>
      <w:r w:rsidRPr="002D2657">
        <w:rPr>
          <w:rFonts w:ascii="Arial" w:hAnsi="Arial" w:cs="Arial"/>
          <w:bCs w:val="0"/>
          <w:sz w:val="22"/>
          <w:szCs w:val="22"/>
        </w:rPr>
        <w:t>I – ESPECIFICAÇÕES TÉCNICAS</w:t>
      </w:r>
    </w:p>
    <w:p w:rsidR="00087B6D" w:rsidRPr="002D2657" w:rsidRDefault="00087B6D" w:rsidP="00087B6D">
      <w:pPr>
        <w:pStyle w:val="Corpodetexto3"/>
        <w:tabs>
          <w:tab w:val="left" w:pos="0"/>
          <w:tab w:val="left" w:pos="1416"/>
          <w:tab w:val="left" w:pos="2160"/>
          <w:tab w:val="left" w:pos="2880"/>
          <w:tab w:val="left" w:pos="3600"/>
          <w:tab w:val="left" w:pos="4320"/>
          <w:tab w:val="left" w:pos="5040"/>
          <w:tab w:val="left" w:pos="5760"/>
          <w:tab w:val="left" w:pos="6480"/>
          <w:tab w:val="left" w:pos="7200"/>
          <w:tab w:val="left" w:pos="7920"/>
          <w:tab w:val="left" w:pos="8640"/>
        </w:tabs>
        <w:rPr>
          <w:rStyle w:val="1"/>
          <w:rFonts w:ascii="Arial" w:hAnsi="Arial" w:cs="Arial"/>
          <w:sz w:val="22"/>
          <w:szCs w:val="22"/>
        </w:rPr>
      </w:pPr>
    </w:p>
    <w:p w:rsidR="00087B6D" w:rsidRPr="002D2657" w:rsidRDefault="00087B6D" w:rsidP="00087B6D">
      <w:pPr>
        <w:pStyle w:val="Corpodetexto3"/>
        <w:tabs>
          <w:tab w:val="left" w:pos="567"/>
          <w:tab w:val="left" w:pos="1416"/>
          <w:tab w:val="left" w:pos="2160"/>
          <w:tab w:val="left" w:pos="2880"/>
          <w:tab w:val="left" w:pos="3600"/>
          <w:tab w:val="left" w:pos="4320"/>
          <w:tab w:val="left" w:pos="5040"/>
          <w:tab w:val="left" w:pos="5760"/>
          <w:tab w:val="left" w:pos="6480"/>
          <w:tab w:val="left" w:pos="7200"/>
          <w:tab w:val="left" w:pos="7920"/>
          <w:tab w:val="left" w:pos="8640"/>
        </w:tabs>
        <w:ind w:left="567" w:hanging="567"/>
        <w:rPr>
          <w:rStyle w:val="1"/>
          <w:rFonts w:ascii="Arial" w:hAnsi="Arial" w:cs="Arial"/>
          <w:sz w:val="22"/>
          <w:szCs w:val="22"/>
          <w:u w:val="single"/>
        </w:rPr>
      </w:pPr>
      <w:r w:rsidRPr="002D2657">
        <w:rPr>
          <w:rStyle w:val="1"/>
          <w:rFonts w:ascii="Arial" w:hAnsi="Arial" w:cs="Arial"/>
          <w:sz w:val="22"/>
          <w:szCs w:val="22"/>
          <w:u w:val="single"/>
        </w:rPr>
        <w:t>INTRODUÇÃO</w:t>
      </w:r>
    </w:p>
    <w:p w:rsidR="00087B6D" w:rsidRPr="002D2657" w:rsidRDefault="00087B6D" w:rsidP="00087B6D">
      <w:pPr>
        <w:pStyle w:val="Corpodetexto3"/>
        <w:tabs>
          <w:tab w:val="left" w:pos="0"/>
          <w:tab w:val="left" w:pos="1416"/>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22"/>
          <w:szCs w:val="22"/>
        </w:rPr>
      </w:pPr>
    </w:p>
    <w:p w:rsidR="00087B6D" w:rsidRPr="002D2657" w:rsidRDefault="00087B6D" w:rsidP="00895302">
      <w:pPr>
        <w:pStyle w:val="Recuodecorpodetexto2"/>
        <w:ind w:firstLine="0"/>
        <w:rPr>
          <w:rFonts w:ascii="Arial" w:hAnsi="Arial" w:cs="Arial"/>
          <w:sz w:val="22"/>
          <w:szCs w:val="22"/>
        </w:rPr>
      </w:pPr>
      <w:r w:rsidRPr="002D2657">
        <w:rPr>
          <w:rFonts w:ascii="Arial" w:hAnsi="Arial" w:cs="Arial"/>
          <w:sz w:val="22"/>
          <w:szCs w:val="22"/>
        </w:rPr>
        <w:t>Todos os componentes a serem utilizados nas instalações deverão obedecer às prescrições das respectivas normas da ABNT. Os materiais para instalações de telecomunicações (voz/dados) deverão obedecer também às normas UL e/ou CSA.</w:t>
      </w:r>
    </w:p>
    <w:p w:rsidR="00087B6D" w:rsidRPr="002D2657" w:rsidRDefault="00087B6D" w:rsidP="00895302">
      <w:pPr>
        <w:pStyle w:val="Corpodetexto3"/>
        <w:ind w:firstLine="720"/>
        <w:rPr>
          <w:rFonts w:ascii="Arial" w:hAnsi="Arial" w:cs="Arial"/>
          <w:b w:val="0"/>
          <w:sz w:val="22"/>
          <w:szCs w:val="22"/>
        </w:rPr>
      </w:pPr>
    </w:p>
    <w:p w:rsidR="00087B6D" w:rsidRPr="002D2657" w:rsidRDefault="00087B6D" w:rsidP="00895302">
      <w:pPr>
        <w:pStyle w:val="Recuodecorpodetexto2"/>
        <w:ind w:firstLine="0"/>
        <w:rPr>
          <w:rFonts w:ascii="Arial" w:hAnsi="Arial" w:cs="Arial"/>
          <w:sz w:val="22"/>
          <w:szCs w:val="22"/>
        </w:rPr>
      </w:pPr>
      <w:r w:rsidRPr="002D2657">
        <w:rPr>
          <w:rFonts w:ascii="Arial" w:hAnsi="Arial" w:cs="Arial"/>
          <w:sz w:val="22"/>
          <w:szCs w:val="22"/>
        </w:rPr>
        <w:t>As instalações elétricas deverão ser executadas obedecendo ao projeto, especificações técnicas e listas de materiais, em conformidade com as prescrições da norma NBR 5410 e demais normas vinculadas. Para quaisquer divergências deverá ser observado o descrito no Edital.</w:t>
      </w:r>
    </w:p>
    <w:p w:rsidR="00087B6D" w:rsidRPr="002D2657" w:rsidRDefault="00087B6D" w:rsidP="00895302">
      <w:pPr>
        <w:pStyle w:val="Recuodecorpodetexto2"/>
        <w:ind w:firstLine="0"/>
        <w:rPr>
          <w:rFonts w:ascii="Arial" w:hAnsi="Arial" w:cs="Arial"/>
          <w:sz w:val="22"/>
          <w:szCs w:val="22"/>
        </w:rPr>
      </w:pPr>
    </w:p>
    <w:p w:rsidR="00087B6D" w:rsidRPr="002D2657" w:rsidRDefault="00400723" w:rsidP="00895302">
      <w:pPr>
        <w:pStyle w:val="Recuodecorpodetexto2"/>
        <w:ind w:firstLine="0"/>
        <w:rPr>
          <w:rFonts w:ascii="Arial" w:hAnsi="Arial" w:cs="Arial"/>
          <w:sz w:val="22"/>
          <w:szCs w:val="22"/>
        </w:rPr>
      </w:pPr>
      <w:r>
        <w:rPr>
          <w:rFonts w:ascii="Arial" w:hAnsi="Arial" w:cs="Arial"/>
          <w:sz w:val="22"/>
          <w:szCs w:val="22"/>
        </w:rPr>
        <w:t>O aterramento deverá ser executado</w:t>
      </w:r>
      <w:r w:rsidR="00087B6D" w:rsidRPr="002D2657">
        <w:rPr>
          <w:rFonts w:ascii="Arial" w:hAnsi="Arial" w:cs="Arial"/>
          <w:sz w:val="22"/>
          <w:szCs w:val="22"/>
        </w:rPr>
        <w:t xml:space="preserve"> obedecendo ao projeto, especificações técnicas e listas de materiais, em conformidade com as prescrições das normas NBR 5410 e NBR 5419.</w:t>
      </w:r>
    </w:p>
    <w:p w:rsidR="00087B6D" w:rsidRPr="002D2657" w:rsidRDefault="00087B6D" w:rsidP="00895302">
      <w:pPr>
        <w:ind w:firstLine="720"/>
        <w:jc w:val="both"/>
        <w:rPr>
          <w:rFonts w:ascii="Arial" w:hAnsi="Arial" w:cs="Arial"/>
          <w:sz w:val="22"/>
          <w:szCs w:val="22"/>
        </w:rPr>
      </w:pPr>
      <w:r w:rsidRPr="002D2657">
        <w:rPr>
          <w:rFonts w:ascii="Arial" w:hAnsi="Arial" w:cs="Arial"/>
          <w:sz w:val="22"/>
          <w:szCs w:val="22"/>
        </w:rPr>
        <w:t xml:space="preserve"> </w:t>
      </w:r>
    </w:p>
    <w:p w:rsidR="00087B6D" w:rsidRPr="002D2657" w:rsidRDefault="00087B6D" w:rsidP="00895302">
      <w:pPr>
        <w:pStyle w:val="Recuodecorpodetexto2"/>
        <w:ind w:firstLine="0"/>
        <w:rPr>
          <w:rFonts w:ascii="Arial" w:hAnsi="Arial" w:cs="Arial"/>
          <w:sz w:val="22"/>
          <w:szCs w:val="22"/>
        </w:rPr>
      </w:pPr>
      <w:r w:rsidRPr="002D2657">
        <w:rPr>
          <w:rFonts w:ascii="Arial" w:hAnsi="Arial" w:cs="Arial"/>
          <w:sz w:val="22"/>
          <w:szCs w:val="22"/>
        </w:rPr>
        <w:t>As instalações de telecomunicações (voz/dados) deverão ser executadas obedecendo ao projeto, especificações técnicas e listas de materiais, em conformidade com as prescrições das normas EIA/TIA 568-A e a norma brasileira NBR 14565. Além disso, as instalações telefônicas deverão ser executadas conforme padronização de instalação de rede telefônica interna de imóveis emitidas pela concessionária local.</w:t>
      </w:r>
    </w:p>
    <w:p w:rsidR="00087B6D" w:rsidRPr="002D2657" w:rsidRDefault="00087B6D" w:rsidP="00895302">
      <w:pPr>
        <w:jc w:val="both"/>
        <w:rPr>
          <w:rFonts w:ascii="Arial" w:hAnsi="Arial" w:cs="Arial"/>
          <w:sz w:val="22"/>
          <w:szCs w:val="22"/>
        </w:rPr>
      </w:pPr>
    </w:p>
    <w:p w:rsidR="00087B6D" w:rsidRPr="002D2657" w:rsidRDefault="00087B6D" w:rsidP="00895302">
      <w:pPr>
        <w:jc w:val="both"/>
        <w:rPr>
          <w:rFonts w:ascii="Arial" w:hAnsi="Arial" w:cs="Arial"/>
          <w:sz w:val="22"/>
          <w:szCs w:val="22"/>
        </w:rPr>
      </w:pPr>
      <w:r w:rsidRPr="002D2657">
        <w:rPr>
          <w:rFonts w:ascii="Arial" w:hAnsi="Arial" w:cs="Arial"/>
          <w:sz w:val="22"/>
          <w:szCs w:val="22"/>
        </w:rPr>
        <w:t xml:space="preserve">Não será permitida alteração em projetos e especificações, a menos que tenha sido previamente proposta pela </w:t>
      </w:r>
      <w:r w:rsidRPr="002D2657">
        <w:rPr>
          <w:rFonts w:ascii="Arial" w:hAnsi="Arial" w:cs="Arial"/>
          <w:b/>
          <w:bCs/>
          <w:sz w:val="22"/>
          <w:szCs w:val="22"/>
        </w:rPr>
        <w:t>Contratada</w:t>
      </w:r>
      <w:r w:rsidRPr="002D2657">
        <w:rPr>
          <w:rFonts w:ascii="Arial" w:hAnsi="Arial" w:cs="Arial"/>
          <w:sz w:val="22"/>
          <w:szCs w:val="22"/>
        </w:rPr>
        <w:t xml:space="preserve"> e aprovada pelo </w:t>
      </w:r>
      <w:r w:rsidRPr="002D2657">
        <w:rPr>
          <w:rFonts w:ascii="Arial" w:hAnsi="Arial" w:cs="Arial"/>
          <w:b/>
          <w:bCs/>
          <w:sz w:val="22"/>
          <w:szCs w:val="22"/>
        </w:rPr>
        <w:t>Ministério Público do Estado de Minas Gerais - MPMG</w:t>
      </w:r>
      <w:r w:rsidRPr="002D2657">
        <w:rPr>
          <w:rFonts w:ascii="Arial" w:hAnsi="Arial" w:cs="Arial"/>
          <w:sz w:val="22"/>
          <w:szCs w:val="22"/>
        </w:rPr>
        <w:t xml:space="preserve"> com registro no Diário de Obras. Caso ocorram, estas alterações devem ser anotadas em projeto, durante todo o decorrer da obra para realização do “as-</w:t>
      </w:r>
      <w:proofErr w:type="spellStart"/>
      <w:r w:rsidRPr="002D2657">
        <w:rPr>
          <w:rFonts w:ascii="Arial" w:hAnsi="Arial" w:cs="Arial"/>
          <w:sz w:val="22"/>
          <w:szCs w:val="22"/>
        </w:rPr>
        <w:t>built</w:t>
      </w:r>
      <w:proofErr w:type="spellEnd"/>
      <w:r w:rsidRPr="002D2657">
        <w:rPr>
          <w:rFonts w:ascii="Arial" w:hAnsi="Arial" w:cs="Arial"/>
          <w:sz w:val="22"/>
          <w:szCs w:val="22"/>
        </w:rPr>
        <w:t>” (como construído).</w:t>
      </w:r>
    </w:p>
    <w:p w:rsidR="00087B6D" w:rsidRPr="002D2657" w:rsidRDefault="00087B6D" w:rsidP="00895302">
      <w:pPr>
        <w:tabs>
          <w:tab w:val="left" w:pos="227"/>
        </w:tabs>
        <w:spacing w:line="200" w:lineRule="atLeast"/>
        <w:jc w:val="both"/>
        <w:rPr>
          <w:rFonts w:ascii="Arial" w:hAnsi="Arial" w:cs="Arial"/>
          <w:sz w:val="22"/>
          <w:szCs w:val="22"/>
        </w:rPr>
      </w:pPr>
    </w:p>
    <w:p w:rsidR="00087B6D" w:rsidRPr="002D2657" w:rsidRDefault="00087B6D" w:rsidP="00895302">
      <w:pPr>
        <w:jc w:val="both"/>
        <w:rPr>
          <w:rStyle w:val="1"/>
          <w:rFonts w:ascii="Arial" w:hAnsi="Arial" w:cs="Arial"/>
          <w:sz w:val="22"/>
          <w:szCs w:val="22"/>
        </w:rPr>
      </w:pPr>
      <w:r w:rsidRPr="002D2657">
        <w:rPr>
          <w:rStyle w:val="1"/>
          <w:rFonts w:ascii="Arial" w:hAnsi="Arial" w:cs="Arial"/>
          <w:sz w:val="22"/>
          <w:szCs w:val="22"/>
        </w:rPr>
        <w:t xml:space="preserve">Todos os tipos de materiais a serem adquiridos deverão ser apresentados à fiscalização para aprovação prévia, principalmente se aplicados materiais similares aos especificados. </w:t>
      </w:r>
    </w:p>
    <w:p w:rsidR="00087B6D" w:rsidRPr="002D2657" w:rsidRDefault="00087B6D" w:rsidP="00895302">
      <w:pPr>
        <w:jc w:val="both"/>
        <w:rPr>
          <w:rStyle w:val="1"/>
          <w:rFonts w:ascii="Arial" w:hAnsi="Arial" w:cs="Arial"/>
          <w:sz w:val="22"/>
          <w:szCs w:val="22"/>
        </w:rPr>
      </w:pPr>
    </w:p>
    <w:p w:rsidR="00087B6D" w:rsidRPr="002D2657" w:rsidRDefault="00087B6D" w:rsidP="00895302">
      <w:pPr>
        <w:jc w:val="both"/>
        <w:rPr>
          <w:rFonts w:ascii="Arial" w:hAnsi="Arial" w:cs="Arial"/>
          <w:sz w:val="22"/>
          <w:szCs w:val="22"/>
        </w:rPr>
      </w:pPr>
      <w:r w:rsidRPr="002D2657">
        <w:rPr>
          <w:rFonts w:ascii="Arial" w:hAnsi="Arial" w:cs="Arial"/>
          <w:sz w:val="22"/>
          <w:szCs w:val="22"/>
        </w:rPr>
        <w:t>Não serão admitidas marcas diferentes para um mesmo tipo de material (ex.: os condutores deverão ser de apenas um fabricante, os eletrodutos e acessórios deverão ser de um mesmo fabricante, etc.).</w:t>
      </w:r>
    </w:p>
    <w:p w:rsidR="00087B6D" w:rsidRPr="002D2657" w:rsidRDefault="00087B6D" w:rsidP="00895302">
      <w:pPr>
        <w:tabs>
          <w:tab w:val="left" w:pos="22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00" w:lineRule="atLeast"/>
        <w:jc w:val="both"/>
        <w:rPr>
          <w:rFonts w:ascii="Arial" w:hAnsi="Arial" w:cs="Arial"/>
          <w:sz w:val="22"/>
          <w:szCs w:val="22"/>
        </w:rPr>
      </w:pPr>
    </w:p>
    <w:p w:rsidR="00087B6D" w:rsidRPr="002D2657" w:rsidRDefault="00087B6D" w:rsidP="00895302">
      <w:pPr>
        <w:pStyle w:val="Recuodecor"/>
        <w:tabs>
          <w:tab w:val="clear" w:pos="22"/>
          <w:tab w:val="clear" w:pos="1462"/>
          <w:tab w:val="clear" w:pos="2182"/>
          <w:tab w:val="clear" w:pos="2902"/>
          <w:tab w:val="clear" w:pos="3622"/>
          <w:tab w:val="clear" w:pos="4342"/>
          <w:tab w:val="clear" w:pos="5062"/>
          <w:tab w:val="clear" w:pos="5782"/>
          <w:tab w:val="clear" w:pos="6502"/>
          <w:tab w:val="clear" w:pos="7222"/>
          <w:tab w:val="clear" w:pos="7942"/>
          <w:tab w:val="left" w:pos="227"/>
          <w:tab w:val="left" w:pos="565"/>
          <w:tab w:val="left" w:pos="991"/>
          <w:tab w:val="left" w:pos="1437"/>
          <w:tab w:val="left" w:pos="2157"/>
          <w:tab w:val="left" w:pos="2877"/>
          <w:tab w:val="left" w:pos="3597"/>
          <w:tab w:val="left" w:pos="4317"/>
          <w:tab w:val="left" w:pos="5037"/>
          <w:tab w:val="left" w:pos="5757"/>
          <w:tab w:val="left" w:pos="6477"/>
          <w:tab w:val="left" w:pos="7197"/>
          <w:tab w:val="left" w:pos="7917"/>
        </w:tabs>
        <w:spacing w:line="200" w:lineRule="atLeast"/>
        <w:ind w:left="0"/>
        <w:rPr>
          <w:rStyle w:val="1"/>
          <w:rFonts w:ascii="Arial" w:hAnsi="Arial" w:cs="Arial"/>
          <w:sz w:val="22"/>
          <w:szCs w:val="22"/>
          <w:lang w:val="pt-BR"/>
        </w:rPr>
      </w:pPr>
      <w:r w:rsidRPr="002D2657">
        <w:rPr>
          <w:rStyle w:val="1"/>
          <w:rFonts w:ascii="Arial" w:hAnsi="Arial" w:cs="Arial"/>
          <w:sz w:val="22"/>
          <w:szCs w:val="22"/>
          <w:lang w:val="pt-BR"/>
        </w:rPr>
        <w:t xml:space="preserve">O </w:t>
      </w:r>
      <w:r w:rsidRPr="002D2657">
        <w:rPr>
          <w:rFonts w:ascii="Arial" w:hAnsi="Arial" w:cs="Arial"/>
          <w:b/>
          <w:bCs/>
          <w:sz w:val="22"/>
          <w:szCs w:val="22"/>
          <w:lang w:val="pt-BR"/>
        </w:rPr>
        <w:t>MPMG</w:t>
      </w:r>
      <w:r w:rsidRPr="002D2657">
        <w:rPr>
          <w:rStyle w:val="1"/>
          <w:rFonts w:ascii="Arial" w:hAnsi="Arial" w:cs="Arial"/>
          <w:sz w:val="22"/>
          <w:szCs w:val="22"/>
          <w:lang w:val="pt-BR"/>
        </w:rPr>
        <w:t xml:space="preserve"> poderá exigir o certificado de conformidade do INMETRO, UL e CSA dos materiais a serem instalados.</w:t>
      </w:r>
    </w:p>
    <w:p w:rsidR="00087B6D" w:rsidRPr="002D2657" w:rsidRDefault="00087B6D" w:rsidP="00895302">
      <w:pPr>
        <w:pStyle w:val="Recuodecor"/>
        <w:tabs>
          <w:tab w:val="clear" w:pos="22"/>
          <w:tab w:val="clear" w:pos="1462"/>
          <w:tab w:val="clear" w:pos="2182"/>
          <w:tab w:val="clear" w:pos="2902"/>
          <w:tab w:val="clear" w:pos="3622"/>
          <w:tab w:val="clear" w:pos="4342"/>
          <w:tab w:val="clear" w:pos="5062"/>
          <w:tab w:val="clear" w:pos="5782"/>
          <w:tab w:val="clear" w:pos="6502"/>
          <w:tab w:val="clear" w:pos="7222"/>
          <w:tab w:val="clear" w:pos="7942"/>
          <w:tab w:val="left" w:pos="227"/>
          <w:tab w:val="left" w:pos="565"/>
          <w:tab w:val="left" w:pos="991"/>
          <w:tab w:val="left" w:pos="1437"/>
          <w:tab w:val="left" w:pos="2157"/>
          <w:tab w:val="left" w:pos="2877"/>
          <w:tab w:val="left" w:pos="3597"/>
          <w:tab w:val="left" w:pos="4317"/>
          <w:tab w:val="left" w:pos="5037"/>
          <w:tab w:val="left" w:pos="5757"/>
          <w:tab w:val="left" w:pos="6477"/>
          <w:tab w:val="left" w:pos="7197"/>
          <w:tab w:val="left" w:pos="7917"/>
        </w:tabs>
        <w:spacing w:line="200" w:lineRule="atLeast"/>
        <w:ind w:left="0"/>
        <w:rPr>
          <w:rFonts w:ascii="Arial" w:hAnsi="Arial" w:cs="Arial"/>
          <w:sz w:val="22"/>
          <w:szCs w:val="22"/>
          <w:lang w:val="pt-BR"/>
        </w:rPr>
      </w:pPr>
    </w:p>
    <w:p w:rsidR="00087B6D" w:rsidRPr="002D2657" w:rsidRDefault="00087B6D" w:rsidP="00895302">
      <w:pPr>
        <w:pStyle w:val="Recuodecor"/>
        <w:tabs>
          <w:tab w:val="clear" w:pos="22"/>
          <w:tab w:val="clear" w:pos="1462"/>
          <w:tab w:val="clear" w:pos="2182"/>
          <w:tab w:val="clear" w:pos="2902"/>
          <w:tab w:val="clear" w:pos="3622"/>
          <w:tab w:val="clear" w:pos="4342"/>
          <w:tab w:val="clear" w:pos="5062"/>
          <w:tab w:val="clear" w:pos="5782"/>
          <w:tab w:val="clear" w:pos="6502"/>
          <w:tab w:val="clear" w:pos="7222"/>
          <w:tab w:val="clear" w:pos="7942"/>
          <w:tab w:val="left" w:pos="227"/>
          <w:tab w:val="left" w:pos="565"/>
          <w:tab w:val="left" w:pos="991"/>
          <w:tab w:val="left" w:pos="1437"/>
          <w:tab w:val="left" w:pos="2157"/>
          <w:tab w:val="left" w:pos="2877"/>
          <w:tab w:val="left" w:pos="3597"/>
          <w:tab w:val="left" w:pos="4317"/>
          <w:tab w:val="left" w:pos="5037"/>
          <w:tab w:val="left" w:pos="5757"/>
          <w:tab w:val="left" w:pos="6477"/>
          <w:tab w:val="left" w:pos="7197"/>
          <w:tab w:val="left" w:pos="7917"/>
        </w:tabs>
        <w:spacing w:line="200" w:lineRule="atLeast"/>
        <w:ind w:left="0"/>
        <w:rPr>
          <w:rStyle w:val="1"/>
          <w:rFonts w:ascii="Arial" w:hAnsi="Arial" w:cs="Arial"/>
          <w:sz w:val="22"/>
          <w:szCs w:val="22"/>
          <w:lang w:val="pt-BR"/>
        </w:rPr>
      </w:pPr>
      <w:r w:rsidRPr="002D2657">
        <w:rPr>
          <w:rStyle w:val="1"/>
          <w:rFonts w:ascii="Arial" w:hAnsi="Arial" w:cs="Arial"/>
          <w:sz w:val="22"/>
          <w:szCs w:val="22"/>
          <w:lang w:val="pt-BR"/>
        </w:rPr>
        <w:t xml:space="preserve">Caso houver alterações nos projetos, a critério da Fiscalização do </w:t>
      </w:r>
      <w:r w:rsidRPr="002D2657">
        <w:rPr>
          <w:rFonts w:ascii="Arial" w:hAnsi="Arial" w:cs="Arial"/>
          <w:b/>
          <w:bCs/>
          <w:sz w:val="22"/>
          <w:szCs w:val="22"/>
          <w:lang w:val="pt-BR"/>
        </w:rPr>
        <w:t>MPMG</w:t>
      </w:r>
      <w:r w:rsidRPr="002D2657">
        <w:rPr>
          <w:rStyle w:val="1"/>
          <w:rFonts w:ascii="Arial" w:hAnsi="Arial" w:cs="Arial"/>
          <w:sz w:val="22"/>
          <w:szCs w:val="22"/>
          <w:lang w:val="pt-BR"/>
        </w:rPr>
        <w:t>, será exigido o “as-</w:t>
      </w:r>
      <w:proofErr w:type="spellStart"/>
      <w:r w:rsidRPr="002D2657">
        <w:rPr>
          <w:rStyle w:val="1"/>
          <w:rFonts w:ascii="Arial" w:hAnsi="Arial" w:cs="Arial"/>
          <w:sz w:val="22"/>
          <w:szCs w:val="22"/>
          <w:lang w:val="pt-BR"/>
        </w:rPr>
        <w:t>built</w:t>
      </w:r>
      <w:proofErr w:type="spellEnd"/>
      <w:r w:rsidRPr="002D2657">
        <w:rPr>
          <w:rStyle w:val="1"/>
          <w:rFonts w:ascii="Arial" w:hAnsi="Arial" w:cs="Arial"/>
          <w:sz w:val="22"/>
          <w:szCs w:val="22"/>
          <w:lang w:val="pt-BR"/>
        </w:rPr>
        <w:t xml:space="preserve">” (como construído). As correções deverão ser providenciadas pela </w:t>
      </w:r>
      <w:r w:rsidRPr="002D2657">
        <w:rPr>
          <w:rStyle w:val="1"/>
          <w:rFonts w:ascii="Arial" w:hAnsi="Arial" w:cs="Arial"/>
          <w:b/>
          <w:bCs/>
          <w:sz w:val="22"/>
          <w:szCs w:val="22"/>
          <w:lang w:val="pt-BR"/>
        </w:rPr>
        <w:t>Contratada</w:t>
      </w:r>
      <w:r w:rsidRPr="002D2657">
        <w:rPr>
          <w:rStyle w:val="1"/>
          <w:rFonts w:ascii="Arial" w:hAnsi="Arial" w:cs="Arial"/>
          <w:sz w:val="22"/>
          <w:szCs w:val="22"/>
          <w:lang w:val="pt-BR"/>
        </w:rPr>
        <w:t xml:space="preserve"> em mídia eletrônica (CD/DVD), em </w:t>
      </w:r>
      <w:proofErr w:type="spellStart"/>
      <w:r w:rsidRPr="002D2657">
        <w:rPr>
          <w:rStyle w:val="1"/>
          <w:rFonts w:ascii="Arial" w:hAnsi="Arial" w:cs="Arial"/>
          <w:sz w:val="22"/>
          <w:szCs w:val="22"/>
          <w:lang w:val="pt-BR"/>
        </w:rPr>
        <w:t>Autocad</w:t>
      </w:r>
      <w:proofErr w:type="spellEnd"/>
      <w:r w:rsidRPr="002D2657">
        <w:rPr>
          <w:rStyle w:val="1"/>
          <w:rFonts w:ascii="Arial" w:hAnsi="Arial" w:cs="Arial"/>
          <w:sz w:val="22"/>
          <w:szCs w:val="22"/>
          <w:lang w:val="pt-BR"/>
        </w:rPr>
        <w:t xml:space="preserve">, atualizando os originais, que serão fornecidos pelo </w:t>
      </w:r>
      <w:r w:rsidRPr="002D2657">
        <w:rPr>
          <w:rFonts w:ascii="Arial" w:hAnsi="Arial" w:cs="Arial"/>
          <w:b/>
          <w:bCs/>
          <w:sz w:val="22"/>
          <w:szCs w:val="22"/>
          <w:lang w:val="pt-BR"/>
        </w:rPr>
        <w:t>MPMG</w:t>
      </w:r>
      <w:r w:rsidRPr="002D2657">
        <w:rPr>
          <w:rStyle w:val="1"/>
          <w:rFonts w:ascii="Arial" w:hAnsi="Arial" w:cs="Arial"/>
          <w:sz w:val="22"/>
          <w:szCs w:val="22"/>
          <w:lang w:val="pt-BR"/>
        </w:rPr>
        <w:t>.</w:t>
      </w:r>
    </w:p>
    <w:p w:rsidR="00087B6D" w:rsidRPr="002D2657" w:rsidRDefault="00087B6D" w:rsidP="00895302">
      <w:pPr>
        <w:pStyle w:val="Recuodecor"/>
        <w:tabs>
          <w:tab w:val="clear" w:pos="22"/>
          <w:tab w:val="clear" w:pos="1462"/>
          <w:tab w:val="clear" w:pos="2182"/>
          <w:tab w:val="clear" w:pos="2902"/>
          <w:tab w:val="clear" w:pos="3622"/>
          <w:tab w:val="clear" w:pos="4342"/>
          <w:tab w:val="clear" w:pos="5062"/>
          <w:tab w:val="clear" w:pos="5782"/>
          <w:tab w:val="clear" w:pos="6502"/>
          <w:tab w:val="clear" w:pos="7222"/>
          <w:tab w:val="clear" w:pos="7942"/>
          <w:tab w:val="left" w:pos="227"/>
          <w:tab w:val="left" w:pos="565"/>
          <w:tab w:val="left" w:pos="991"/>
          <w:tab w:val="left" w:pos="1437"/>
          <w:tab w:val="left" w:pos="2157"/>
          <w:tab w:val="left" w:pos="2877"/>
          <w:tab w:val="left" w:pos="3597"/>
          <w:tab w:val="left" w:pos="4317"/>
          <w:tab w:val="left" w:pos="5037"/>
          <w:tab w:val="left" w:pos="5757"/>
          <w:tab w:val="left" w:pos="6477"/>
          <w:tab w:val="left" w:pos="7197"/>
          <w:tab w:val="left" w:pos="7917"/>
        </w:tabs>
        <w:spacing w:line="200" w:lineRule="atLeast"/>
        <w:ind w:left="0"/>
        <w:rPr>
          <w:rFonts w:ascii="Arial" w:hAnsi="Arial" w:cs="Arial"/>
          <w:sz w:val="22"/>
          <w:szCs w:val="22"/>
          <w:lang w:val="pt-BR"/>
        </w:rPr>
      </w:pPr>
    </w:p>
    <w:p w:rsidR="00087B6D" w:rsidRPr="002D2657" w:rsidRDefault="00087B6D" w:rsidP="00895302">
      <w:pPr>
        <w:jc w:val="both"/>
        <w:rPr>
          <w:rFonts w:ascii="Arial" w:hAnsi="Arial" w:cs="Arial"/>
          <w:sz w:val="22"/>
          <w:szCs w:val="22"/>
        </w:rPr>
      </w:pPr>
      <w:r w:rsidRPr="002D2657">
        <w:rPr>
          <w:rFonts w:ascii="Arial" w:hAnsi="Arial" w:cs="Arial"/>
          <w:sz w:val="22"/>
          <w:szCs w:val="22"/>
        </w:rPr>
        <w:t>Os termos de garantia dos materiais deverão ser entregues à fiscalização juntamente com a nota fiscal (ou cópia) de compra antes da última medição.</w:t>
      </w:r>
    </w:p>
    <w:p w:rsidR="000A717A" w:rsidRDefault="000A717A" w:rsidP="00895302">
      <w:pPr>
        <w:pStyle w:val="Corpodetex"/>
        <w:widowControl/>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rStyle w:val="1"/>
          <w:sz w:val="22"/>
          <w:szCs w:val="22"/>
          <w:lang w:val="pt-BR"/>
        </w:rPr>
      </w:pPr>
    </w:p>
    <w:p w:rsidR="002D2657" w:rsidRDefault="002D2657" w:rsidP="00895302">
      <w:pPr>
        <w:pStyle w:val="Corpodetex"/>
        <w:widowControl/>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rStyle w:val="1"/>
          <w:sz w:val="22"/>
          <w:szCs w:val="22"/>
          <w:lang w:val="pt-BR"/>
        </w:rPr>
      </w:pPr>
    </w:p>
    <w:p w:rsidR="002D2657" w:rsidRDefault="002D2657" w:rsidP="00895302">
      <w:pPr>
        <w:pStyle w:val="Corpodetex"/>
        <w:widowControl/>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rStyle w:val="1"/>
          <w:sz w:val="22"/>
          <w:szCs w:val="22"/>
          <w:lang w:val="pt-BR"/>
        </w:rPr>
      </w:pPr>
    </w:p>
    <w:p w:rsidR="002D2657" w:rsidRDefault="002D2657" w:rsidP="00895302">
      <w:pPr>
        <w:pStyle w:val="Corpodetex"/>
        <w:widowControl/>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rStyle w:val="1"/>
          <w:sz w:val="22"/>
          <w:szCs w:val="22"/>
          <w:lang w:val="pt-BR"/>
        </w:rPr>
      </w:pPr>
    </w:p>
    <w:p w:rsidR="002D2657" w:rsidRDefault="002D2657" w:rsidP="00895302">
      <w:pPr>
        <w:pStyle w:val="Corpodetex"/>
        <w:widowControl/>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rStyle w:val="1"/>
          <w:sz w:val="22"/>
          <w:szCs w:val="22"/>
          <w:lang w:val="pt-BR"/>
        </w:rPr>
      </w:pPr>
    </w:p>
    <w:p w:rsidR="002D2657" w:rsidRDefault="002D2657" w:rsidP="00895302">
      <w:pPr>
        <w:pStyle w:val="Corpodetex"/>
        <w:widowControl/>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rStyle w:val="1"/>
          <w:sz w:val="22"/>
          <w:szCs w:val="22"/>
          <w:lang w:val="pt-BR"/>
        </w:rPr>
      </w:pPr>
    </w:p>
    <w:p w:rsidR="002D2657" w:rsidRDefault="002D2657" w:rsidP="00895302">
      <w:pPr>
        <w:pStyle w:val="Corpodetex"/>
        <w:widowControl/>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rStyle w:val="1"/>
          <w:sz w:val="22"/>
          <w:szCs w:val="22"/>
          <w:lang w:val="pt-BR"/>
        </w:rPr>
      </w:pPr>
    </w:p>
    <w:p w:rsidR="002D2657" w:rsidRDefault="002D2657" w:rsidP="00895302">
      <w:pPr>
        <w:pStyle w:val="Corpodetex"/>
        <w:widowControl/>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rStyle w:val="1"/>
          <w:sz w:val="22"/>
          <w:szCs w:val="22"/>
          <w:lang w:val="pt-BR"/>
        </w:rPr>
      </w:pPr>
    </w:p>
    <w:p w:rsidR="002D2657" w:rsidRDefault="002D2657" w:rsidP="00895302">
      <w:pPr>
        <w:pStyle w:val="Corpodetex"/>
        <w:widowControl/>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rStyle w:val="1"/>
          <w:sz w:val="22"/>
          <w:szCs w:val="22"/>
          <w:lang w:val="pt-BR"/>
        </w:rPr>
      </w:pPr>
    </w:p>
    <w:p w:rsidR="002D2657" w:rsidRPr="002D2657" w:rsidRDefault="002D2657" w:rsidP="00895302">
      <w:pPr>
        <w:pStyle w:val="Corpodetex"/>
        <w:widowControl/>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rStyle w:val="1"/>
          <w:sz w:val="22"/>
          <w:szCs w:val="22"/>
          <w:lang w:val="pt-BR"/>
        </w:rPr>
      </w:pPr>
    </w:p>
    <w:p w:rsidR="00277378" w:rsidRPr="002D2657" w:rsidRDefault="0090765E" w:rsidP="00895302">
      <w:pPr>
        <w:jc w:val="both"/>
        <w:rPr>
          <w:rFonts w:ascii="Arial" w:hAnsi="Arial" w:cs="Arial"/>
          <w:b/>
          <w:bCs/>
          <w:sz w:val="22"/>
          <w:szCs w:val="22"/>
        </w:rPr>
      </w:pPr>
      <w:r>
        <w:rPr>
          <w:rFonts w:ascii="Arial" w:hAnsi="Arial" w:cs="Arial"/>
          <w:b/>
          <w:bCs/>
          <w:sz w:val="22"/>
          <w:szCs w:val="22"/>
        </w:rPr>
        <w:t>II</w:t>
      </w:r>
      <w:r w:rsidR="00E51728">
        <w:rPr>
          <w:rFonts w:ascii="Arial" w:hAnsi="Arial" w:cs="Arial"/>
          <w:b/>
          <w:bCs/>
          <w:sz w:val="22"/>
          <w:szCs w:val="22"/>
        </w:rPr>
        <w:t>.1</w:t>
      </w:r>
      <w:r w:rsidR="00277378" w:rsidRPr="002D2657">
        <w:rPr>
          <w:rFonts w:ascii="Arial" w:hAnsi="Arial" w:cs="Arial"/>
          <w:b/>
          <w:bCs/>
          <w:sz w:val="22"/>
          <w:szCs w:val="22"/>
        </w:rPr>
        <w:t xml:space="preserve"> - </w:t>
      </w:r>
      <w:r w:rsidR="00277378" w:rsidRPr="002D2657">
        <w:rPr>
          <w:rFonts w:ascii="Arial" w:hAnsi="Arial" w:cs="Arial"/>
          <w:b/>
          <w:bCs/>
          <w:sz w:val="22"/>
          <w:szCs w:val="22"/>
          <w:u w:val="single"/>
        </w:rPr>
        <w:t>INSTALAÇÕES ELÉTRICAS</w:t>
      </w:r>
      <w:r w:rsidR="00A54A97">
        <w:rPr>
          <w:rFonts w:ascii="Arial" w:hAnsi="Arial" w:cs="Arial"/>
          <w:b/>
          <w:bCs/>
          <w:sz w:val="22"/>
          <w:szCs w:val="22"/>
          <w:u w:val="single"/>
        </w:rPr>
        <w:t>:</w:t>
      </w:r>
    </w:p>
    <w:p w:rsidR="00277378" w:rsidRPr="002D2657" w:rsidRDefault="00277378" w:rsidP="00895302">
      <w:pPr>
        <w:jc w:val="both"/>
        <w:rPr>
          <w:rFonts w:ascii="Arial" w:hAnsi="Arial" w:cs="Arial"/>
          <w:b/>
          <w:bCs/>
          <w:sz w:val="22"/>
          <w:szCs w:val="22"/>
        </w:rPr>
      </w:pPr>
    </w:p>
    <w:p w:rsidR="00087B6D" w:rsidRPr="002D2657" w:rsidRDefault="00087B6D" w:rsidP="00895302">
      <w:pPr>
        <w:jc w:val="both"/>
        <w:rPr>
          <w:rFonts w:ascii="Arial" w:hAnsi="Arial" w:cs="Arial"/>
          <w:sz w:val="22"/>
          <w:szCs w:val="22"/>
        </w:rPr>
      </w:pPr>
    </w:p>
    <w:p w:rsidR="00004640" w:rsidRPr="00004640" w:rsidRDefault="0090765E" w:rsidP="00895302">
      <w:pPr>
        <w:pStyle w:val="Ttulo2"/>
        <w:keepLines w:val="0"/>
        <w:spacing w:before="0" w:line="336" w:lineRule="auto"/>
        <w:jc w:val="both"/>
        <w:rPr>
          <w:rFonts w:ascii="Arial" w:eastAsia="Times New Roman" w:hAnsi="Arial" w:cs="Arial"/>
          <w:color w:val="auto"/>
          <w:sz w:val="22"/>
          <w:szCs w:val="22"/>
          <w:u w:val="single"/>
        </w:rPr>
      </w:pPr>
      <w:bookmarkStart w:id="1" w:name="_Toc350347247"/>
      <w:bookmarkStart w:id="2" w:name="_Toc375840794"/>
      <w:bookmarkStart w:id="3" w:name="_Toc375841084"/>
      <w:bookmarkStart w:id="4" w:name="_Toc377737051"/>
      <w:bookmarkStart w:id="5" w:name="_Toc398204560"/>
      <w:r w:rsidRPr="0090765E">
        <w:rPr>
          <w:rFonts w:ascii="Arial" w:hAnsi="Arial" w:cs="Arial"/>
          <w:bCs w:val="0"/>
          <w:color w:val="auto"/>
          <w:sz w:val="22"/>
          <w:szCs w:val="22"/>
        </w:rPr>
        <w:t>II</w:t>
      </w:r>
      <w:r w:rsidR="00004640">
        <w:rPr>
          <w:rFonts w:ascii="Arial" w:eastAsia="Times New Roman" w:hAnsi="Arial" w:cs="Arial"/>
          <w:color w:val="auto"/>
          <w:sz w:val="22"/>
          <w:szCs w:val="22"/>
          <w:u w:val="single"/>
        </w:rPr>
        <w:t>.1</w:t>
      </w:r>
      <w:r w:rsidR="00E51728">
        <w:rPr>
          <w:rFonts w:ascii="Arial" w:eastAsia="Times New Roman" w:hAnsi="Arial" w:cs="Arial"/>
          <w:color w:val="auto"/>
          <w:sz w:val="22"/>
          <w:szCs w:val="22"/>
          <w:u w:val="single"/>
        </w:rPr>
        <w:t>.1</w:t>
      </w:r>
      <w:r w:rsidR="00004640">
        <w:rPr>
          <w:rFonts w:ascii="Arial" w:eastAsia="Times New Roman" w:hAnsi="Arial" w:cs="Arial"/>
          <w:color w:val="auto"/>
          <w:sz w:val="22"/>
          <w:szCs w:val="22"/>
          <w:u w:val="single"/>
        </w:rPr>
        <w:t xml:space="preserve"> - </w:t>
      </w:r>
      <w:r w:rsidR="00004640" w:rsidRPr="00004640">
        <w:rPr>
          <w:rFonts w:ascii="Arial" w:eastAsia="Times New Roman" w:hAnsi="Arial" w:cs="Arial"/>
          <w:color w:val="auto"/>
          <w:sz w:val="22"/>
          <w:szCs w:val="22"/>
          <w:u w:val="single"/>
        </w:rPr>
        <w:t>O</w:t>
      </w:r>
      <w:bookmarkEnd w:id="1"/>
      <w:bookmarkEnd w:id="2"/>
      <w:bookmarkEnd w:id="3"/>
      <w:bookmarkEnd w:id="4"/>
      <w:bookmarkEnd w:id="5"/>
      <w:r w:rsidR="00004640">
        <w:rPr>
          <w:rFonts w:ascii="Arial" w:eastAsia="Times New Roman" w:hAnsi="Arial" w:cs="Arial"/>
          <w:color w:val="auto"/>
          <w:sz w:val="22"/>
          <w:szCs w:val="22"/>
          <w:u w:val="single"/>
        </w:rPr>
        <w:t>BJETIVO</w:t>
      </w:r>
    </w:p>
    <w:p w:rsidR="00004640" w:rsidRDefault="00004640" w:rsidP="00895302">
      <w:pPr>
        <w:spacing w:line="336" w:lineRule="auto"/>
        <w:jc w:val="both"/>
      </w:pPr>
      <w:r w:rsidRPr="007F1F14">
        <w:t>Estabelecer as diretrizes básicas para a execução de serviços de instalações elétricas a partir dos projetos elaborados.</w:t>
      </w:r>
    </w:p>
    <w:p w:rsidR="00004640" w:rsidRDefault="00004640" w:rsidP="00895302">
      <w:pPr>
        <w:spacing w:line="336" w:lineRule="auto"/>
        <w:jc w:val="both"/>
      </w:pPr>
    </w:p>
    <w:p w:rsidR="00004640" w:rsidRPr="00EC46C9" w:rsidRDefault="0090765E" w:rsidP="00895302">
      <w:pPr>
        <w:pStyle w:val="Ttulo2"/>
        <w:keepLines w:val="0"/>
        <w:spacing w:before="0" w:line="336" w:lineRule="auto"/>
        <w:jc w:val="both"/>
      </w:pPr>
      <w:bookmarkStart w:id="6" w:name="_Toc375841085"/>
      <w:bookmarkStart w:id="7" w:name="_Toc377737052"/>
      <w:bookmarkStart w:id="8" w:name="_Toc398204561"/>
      <w:r>
        <w:rPr>
          <w:rFonts w:ascii="Arial" w:eastAsia="Times New Roman" w:hAnsi="Arial" w:cs="Arial"/>
          <w:color w:val="auto"/>
          <w:sz w:val="22"/>
          <w:szCs w:val="22"/>
          <w:u w:val="single"/>
        </w:rPr>
        <w:t>II</w:t>
      </w:r>
      <w:r w:rsidR="00004640">
        <w:rPr>
          <w:rFonts w:ascii="Arial" w:eastAsia="Times New Roman" w:hAnsi="Arial" w:cs="Arial"/>
          <w:color w:val="auto"/>
          <w:sz w:val="22"/>
          <w:szCs w:val="22"/>
          <w:u w:val="single"/>
        </w:rPr>
        <w:t>.</w:t>
      </w:r>
      <w:r w:rsidR="00E51728">
        <w:rPr>
          <w:rFonts w:ascii="Arial" w:eastAsia="Times New Roman" w:hAnsi="Arial" w:cs="Arial"/>
          <w:color w:val="auto"/>
          <w:sz w:val="22"/>
          <w:szCs w:val="22"/>
          <w:u w:val="single"/>
        </w:rPr>
        <w:t>1.</w:t>
      </w:r>
      <w:r w:rsidR="00004640">
        <w:rPr>
          <w:rFonts w:ascii="Arial" w:eastAsia="Times New Roman" w:hAnsi="Arial" w:cs="Arial"/>
          <w:color w:val="auto"/>
          <w:sz w:val="22"/>
          <w:szCs w:val="22"/>
          <w:u w:val="single"/>
        </w:rPr>
        <w:t xml:space="preserve">2 – </w:t>
      </w:r>
      <w:bookmarkEnd w:id="6"/>
      <w:bookmarkEnd w:id="7"/>
      <w:bookmarkEnd w:id="8"/>
      <w:r w:rsidR="00906AD5" w:rsidRPr="00906AD5">
        <w:rPr>
          <w:rFonts w:ascii="Arial" w:eastAsia="Times New Roman" w:hAnsi="Arial" w:cs="Arial"/>
          <w:color w:val="auto"/>
          <w:sz w:val="22"/>
          <w:szCs w:val="22"/>
          <w:u w:val="single"/>
        </w:rPr>
        <w:t>NORMAS A SEREM SEGUIDAS</w:t>
      </w:r>
    </w:p>
    <w:p w:rsidR="00004640" w:rsidRPr="007F1F14" w:rsidRDefault="00004640" w:rsidP="00895302">
      <w:pPr>
        <w:tabs>
          <w:tab w:val="left" w:pos="142"/>
        </w:tabs>
        <w:spacing w:line="336" w:lineRule="auto"/>
        <w:jc w:val="both"/>
      </w:pPr>
      <w:r w:rsidRPr="007F1F14">
        <w:t>As instalações serão executadas respeitando-se as normas da ABNT para cada caso, onde houver omissão da ABNT, serão consideradas as normas internacionais aplicáveis. De maneira geral será obedecida a NBR 5410/2004. Para tanto deverão ser empregados profissionais devidamente habilitados e ferramental adequado a cada tipo de serviço. As normas de construção dos materiais e equipamentos serão as da ABNT, IEC ou ANSI/NEMA.</w:t>
      </w:r>
    </w:p>
    <w:p w:rsidR="00004640" w:rsidRDefault="00004640" w:rsidP="00895302">
      <w:pPr>
        <w:spacing w:line="336" w:lineRule="auto"/>
        <w:jc w:val="both"/>
      </w:pPr>
      <w:r w:rsidRPr="007F1F14">
        <w:t>Deverão ser observadas e seguidas todas as prescrições da norma regulamentadora NR10 do Ministério do Trabalho.</w:t>
      </w:r>
    </w:p>
    <w:p w:rsidR="00DB6841" w:rsidRPr="007F1F14" w:rsidRDefault="00DB6841" w:rsidP="00895302">
      <w:pPr>
        <w:pStyle w:val="PargrafodaLista"/>
        <w:numPr>
          <w:ilvl w:val="0"/>
          <w:numId w:val="5"/>
        </w:numPr>
        <w:spacing w:line="336" w:lineRule="auto"/>
        <w:jc w:val="both"/>
      </w:pPr>
      <w:r w:rsidRPr="007F1F14">
        <w:t>NBR 6235 - Caixas de derivações de instalações elétricas prediais – Especificação;</w:t>
      </w:r>
    </w:p>
    <w:p w:rsidR="00DB6841" w:rsidRDefault="00DB6841" w:rsidP="00895302">
      <w:pPr>
        <w:pStyle w:val="PargrafodaLista"/>
        <w:numPr>
          <w:ilvl w:val="0"/>
          <w:numId w:val="5"/>
        </w:numPr>
        <w:spacing w:line="336" w:lineRule="auto"/>
        <w:jc w:val="both"/>
      </w:pPr>
      <w:r w:rsidRPr="007F1F14">
        <w:t>NBR 5431 - Caixas de derivação para uso em instalações elétricas domésticas e análogas – Dimensões;</w:t>
      </w:r>
    </w:p>
    <w:p w:rsidR="006264F9" w:rsidRPr="007F1F14" w:rsidRDefault="006264F9" w:rsidP="00895302">
      <w:pPr>
        <w:pStyle w:val="PargrafodaLista"/>
        <w:numPr>
          <w:ilvl w:val="0"/>
          <w:numId w:val="5"/>
        </w:numPr>
        <w:spacing w:line="336" w:lineRule="auto"/>
        <w:jc w:val="both"/>
      </w:pPr>
      <w:r w:rsidRPr="007F1F14">
        <w:t xml:space="preserve">NBR 13248 - Cabos de potência e controle e condutores sem cobertura, com isolação </w:t>
      </w:r>
      <w:proofErr w:type="spellStart"/>
      <w:r w:rsidRPr="007F1F14">
        <w:t>extrudada</w:t>
      </w:r>
      <w:proofErr w:type="spellEnd"/>
      <w:r w:rsidRPr="007F1F14">
        <w:t xml:space="preserve"> e com baixa emissão de fumaça para tensões até 1kV – requisitos de desempenho.</w:t>
      </w:r>
    </w:p>
    <w:p w:rsidR="006264F9" w:rsidRDefault="006264F9" w:rsidP="00895302">
      <w:pPr>
        <w:pStyle w:val="PargrafodaLista"/>
        <w:numPr>
          <w:ilvl w:val="0"/>
          <w:numId w:val="5"/>
        </w:numPr>
        <w:spacing w:line="336" w:lineRule="auto"/>
        <w:jc w:val="both"/>
      </w:pPr>
      <w:r w:rsidRPr="007F1F14">
        <w:t>NBR 13570 - Instalações elétricas em locais de afluência de público - Requisitos específicos.</w:t>
      </w:r>
    </w:p>
    <w:p w:rsidR="00C21B11" w:rsidRDefault="00C21B11" w:rsidP="00895302">
      <w:pPr>
        <w:pStyle w:val="PargrafodaLista"/>
        <w:numPr>
          <w:ilvl w:val="0"/>
          <w:numId w:val="5"/>
        </w:numPr>
        <w:spacing w:line="336" w:lineRule="auto"/>
        <w:jc w:val="both"/>
      </w:pPr>
      <w:r w:rsidRPr="007F1F14">
        <w:t>NBR 14136 - Plugues e tomadas para uso doméstico e análogo até 20 A/250 V em corrente alternada – Padronização.</w:t>
      </w:r>
    </w:p>
    <w:p w:rsidR="00C21B11" w:rsidRPr="007F1F14" w:rsidRDefault="00C21B11" w:rsidP="00895302">
      <w:pPr>
        <w:pStyle w:val="PargrafodaLista"/>
        <w:numPr>
          <w:ilvl w:val="0"/>
          <w:numId w:val="5"/>
        </w:numPr>
        <w:spacing w:line="336" w:lineRule="auto"/>
        <w:jc w:val="both"/>
      </w:pPr>
      <w:r w:rsidRPr="007F1F14">
        <w:t xml:space="preserve">NBR 6323 - </w:t>
      </w:r>
      <w:bookmarkStart w:id="9" w:name="lblDescricao"/>
      <w:bookmarkEnd w:id="9"/>
      <w:r w:rsidRPr="007F1F14">
        <w:t>Galvanização de produtos de aço ou ferro fundido - Especificação</w:t>
      </w:r>
    </w:p>
    <w:p w:rsidR="00C21B11" w:rsidRDefault="00C21B11" w:rsidP="00895302">
      <w:pPr>
        <w:pStyle w:val="PargrafodaLista"/>
        <w:numPr>
          <w:ilvl w:val="0"/>
          <w:numId w:val="5"/>
        </w:numPr>
        <w:spacing w:line="336" w:lineRule="auto"/>
        <w:jc w:val="both"/>
      </w:pPr>
      <w:r w:rsidRPr="007F1F14">
        <w:t>NBRNM-ISO7-1 - Rosca para tubos onde a junta de vedação sob pressão é feita pela rosca - Parte 1: Dimensões, tolerâncias e designação</w:t>
      </w:r>
      <w:r>
        <w:t>.</w:t>
      </w:r>
    </w:p>
    <w:p w:rsidR="007144A1" w:rsidRDefault="007144A1" w:rsidP="00895302">
      <w:pPr>
        <w:pStyle w:val="PargrafodaLista"/>
        <w:numPr>
          <w:ilvl w:val="0"/>
          <w:numId w:val="5"/>
        </w:numPr>
        <w:spacing w:line="336" w:lineRule="auto"/>
        <w:jc w:val="both"/>
      </w:pPr>
      <w:r w:rsidRPr="007F1F14">
        <w:t>NBR-6150 - Eletrodutos de PVC rígido.</w:t>
      </w:r>
    </w:p>
    <w:p w:rsidR="007144A1" w:rsidRDefault="007144A1" w:rsidP="00895302">
      <w:pPr>
        <w:pStyle w:val="PargrafodaLista"/>
        <w:numPr>
          <w:ilvl w:val="0"/>
          <w:numId w:val="5"/>
        </w:numPr>
        <w:spacing w:line="336" w:lineRule="auto"/>
        <w:jc w:val="both"/>
      </w:pPr>
      <w:r w:rsidRPr="007F1F14">
        <w:t>NBR-6233 - Verificação da estanqueidade à pressão interna de eletrodutos de PVC rígido e respectiva junta.</w:t>
      </w:r>
    </w:p>
    <w:p w:rsidR="008F02CE" w:rsidRDefault="008F02CE" w:rsidP="00895302">
      <w:pPr>
        <w:spacing w:line="336" w:lineRule="auto"/>
        <w:jc w:val="both"/>
      </w:pPr>
    </w:p>
    <w:p w:rsidR="008F02CE" w:rsidRDefault="008F02CE" w:rsidP="00895302">
      <w:pPr>
        <w:spacing w:line="336" w:lineRule="auto"/>
        <w:jc w:val="both"/>
      </w:pPr>
    </w:p>
    <w:p w:rsidR="008F02CE" w:rsidRDefault="008F02CE" w:rsidP="00895302">
      <w:pPr>
        <w:spacing w:line="336" w:lineRule="auto"/>
        <w:jc w:val="both"/>
      </w:pPr>
    </w:p>
    <w:p w:rsidR="008F02CE" w:rsidRPr="007F1F14" w:rsidRDefault="008F02CE" w:rsidP="00895302">
      <w:pPr>
        <w:spacing w:line="336" w:lineRule="auto"/>
        <w:jc w:val="both"/>
      </w:pPr>
    </w:p>
    <w:p w:rsidR="007144A1" w:rsidRDefault="007144A1" w:rsidP="00895302">
      <w:pPr>
        <w:pStyle w:val="PargrafodaLista"/>
        <w:numPr>
          <w:ilvl w:val="0"/>
          <w:numId w:val="5"/>
        </w:numPr>
        <w:spacing w:line="336" w:lineRule="auto"/>
        <w:jc w:val="both"/>
      </w:pPr>
      <w:r w:rsidRPr="007F1F14">
        <w:t>MB-963 - Eletroduto de PVC rígido - verificação da rigidez dielétrica.</w:t>
      </w:r>
    </w:p>
    <w:p w:rsidR="00DB6841" w:rsidRPr="007F1F14" w:rsidRDefault="00DB6841" w:rsidP="00895302">
      <w:pPr>
        <w:spacing w:line="336" w:lineRule="auto"/>
        <w:jc w:val="both"/>
      </w:pPr>
    </w:p>
    <w:p w:rsidR="00004640" w:rsidRPr="007F1F14" w:rsidRDefault="00004640" w:rsidP="00895302">
      <w:pPr>
        <w:spacing w:line="336" w:lineRule="auto"/>
        <w:jc w:val="both"/>
      </w:pPr>
      <w:r w:rsidRPr="007F1F14">
        <w:t>Além das vistorias e testes exigidos pela FISCALIZAÇÃO, a instalação, como um todo, deverá ser submetida às seguintes verificações:</w:t>
      </w:r>
    </w:p>
    <w:p w:rsidR="00004640" w:rsidRPr="007F1F14" w:rsidRDefault="00004640" w:rsidP="00895302">
      <w:pPr>
        <w:numPr>
          <w:ilvl w:val="0"/>
          <w:numId w:val="6"/>
        </w:numPr>
        <w:spacing w:line="336" w:lineRule="auto"/>
        <w:jc w:val="both"/>
      </w:pPr>
      <w:r w:rsidRPr="007F1F14">
        <w:t>Verificação das características elétricas;</w:t>
      </w:r>
    </w:p>
    <w:p w:rsidR="00004640" w:rsidRPr="007F1F14" w:rsidRDefault="00004640" w:rsidP="00895302">
      <w:pPr>
        <w:numPr>
          <w:ilvl w:val="0"/>
          <w:numId w:val="6"/>
        </w:numPr>
        <w:spacing w:line="336" w:lineRule="auto"/>
        <w:jc w:val="both"/>
      </w:pPr>
      <w:r w:rsidRPr="007F1F14">
        <w:t>Testes de funcionamento;</w:t>
      </w:r>
    </w:p>
    <w:p w:rsidR="00004640" w:rsidRPr="007F1F14" w:rsidRDefault="00004640" w:rsidP="00895302">
      <w:pPr>
        <w:numPr>
          <w:ilvl w:val="0"/>
          <w:numId w:val="6"/>
        </w:numPr>
        <w:spacing w:line="336" w:lineRule="auto"/>
        <w:jc w:val="both"/>
      </w:pPr>
      <w:r w:rsidRPr="007F1F14">
        <w:t>Conformidade dos materiais e equipamentos empregados;</w:t>
      </w:r>
    </w:p>
    <w:p w:rsidR="00004640" w:rsidRPr="007F1F14" w:rsidRDefault="00004640" w:rsidP="00895302">
      <w:pPr>
        <w:numPr>
          <w:ilvl w:val="0"/>
          <w:numId w:val="6"/>
        </w:numPr>
        <w:spacing w:line="336" w:lineRule="auto"/>
        <w:jc w:val="both"/>
      </w:pPr>
      <w:r w:rsidRPr="007F1F14">
        <w:t>Acabamento civil em geral;</w:t>
      </w:r>
    </w:p>
    <w:p w:rsidR="00004640" w:rsidRPr="007F1F14" w:rsidRDefault="00004640" w:rsidP="00895302">
      <w:pPr>
        <w:numPr>
          <w:ilvl w:val="0"/>
          <w:numId w:val="6"/>
        </w:numPr>
        <w:spacing w:line="336" w:lineRule="auto"/>
        <w:jc w:val="both"/>
      </w:pPr>
      <w:r w:rsidRPr="007F1F14">
        <w:t>Verificação visual da montagem;</w:t>
      </w:r>
    </w:p>
    <w:p w:rsidR="00004640" w:rsidRDefault="00004640" w:rsidP="00895302">
      <w:pPr>
        <w:numPr>
          <w:ilvl w:val="0"/>
          <w:numId w:val="6"/>
        </w:numPr>
        <w:spacing w:line="336" w:lineRule="auto"/>
        <w:jc w:val="both"/>
      </w:pPr>
      <w:r w:rsidRPr="007F1F14">
        <w:t xml:space="preserve">Qualidade da mão-de-obra aplicada (e </w:t>
      </w:r>
      <w:r w:rsidR="001A287C">
        <w:t>fiscalização</w:t>
      </w:r>
      <w:r w:rsidRPr="007F1F14">
        <w:t>);</w:t>
      </w:r>
    </w:p>
    <w:p w:rsidR="001A287C" w:rsidRDefault="001A287C" w:rsidP="00895302">
      <w:pPr>
        <w:spacing w:line="336" w:lineRule="auto"/>
        <w:ind w:left="720"/>
        <w:jc w:val="both"/>
      </w:pPr>
    </w:p>
    <w:p w:rsidR="00004640" w:rsidRPr="00640161" w:rsidRDefault="00640161" w:rsidP="00640161">
      <w:pPr>
        <w:pStyle w:val="Ttulo2"/>
        <w:keepLines w:val="0"/>
        <w:spacing w:before="0" w:line="336" w:lineRule="auto"/>
        <w:jc w:val="both"/>
        <w:rPr>
          <w:rFonts w:ascii="Arial" w:eastAsia="Times New Roman" w:hAnsi="Arial" w:cs="Arial"/>
          <w:color w:val="auto"/>
          <w:sz w:val="22"/>
          <w:szCs w:val="22"/>
          <w:u w:val="single"/>
        </w:rPr>
      </w:pPr>
      <w:r w:rsidRPr="00640161">
        <w:rPr>
          <w:rFonts w:ascii="Arial" w:eastAsia="Times New Roman" w:hAnsi="Arial" w:cs="Arial"/>
          <w:color w:val="auto"/>
          <w:sz w:val="22"/>
          <w:szCs w:val="22"/>
          <w:u w:val="single"/>
        </w:rPr>
        <w:t>II.1-</w:t>
      </w:r>
      <w:r w:rsidR="00575A6D" w:rsidRPr="00640161">
        <w:rPr>
          <w:rFonts w:ascii="Arial" w:eastAsia="Times New Roman" w:hAnsi="Arial" w:cs="Arial"/>
          <w:color w:val="auto"/>
          <w:sz w:val="22"/>
          <w:szCs w:val="22"/>
          <w:u w:val="single"/>
        </w:rPr>
        <w:t>INSTALAÇÃO ELÉTRICA</w:t>
      </w:r>
    </w:p>
    <w:p w:rsidR="001A287C" w:rsidRPr="00EC46C9" w:rsidRDefault="0090765E" w:rsidP="00895302">
      <w:pPr>
        <w:pStyle w:val="Ttulo2"/>
        <w:keepLines w:val="0"/>
        <w:spacing w:before="0" w:line="336" w:lineRule="auto"/>
        <w:jc w:val="both"/>
      </w:pPr>
      <w:r>
        <w:rPr>
          <w:rFonts w:ascii="Arial" w:eastAsia="Times New Roman" w:hAnsi="Arial" w:cs="Arial"/>
          <w:color w:val="auto"/>
          <w:sz w:val="22"/>
          <w:szCs w:val="22"/>
          <w:u w:val="single"/>
        </w:rPr>
        <w:t>II</w:t>
      </w:r>
      <w:r w:rsidR="001A287C">
        <w:rPr>
          <w:rFonts w:ascii="Arial" w:eastAsia="Times New Roman" w:hAnsi="Arial" w:cs="Arial"/>
          <w:color w:val="auto"/>
          <w:sz w:val="22"/>
          <w:szCs w:val="22"/>
          <w:u w:val="single"/>
        </w:rPr>
        <w:t>.</w:t>
      </w:r>
      <w:r w:rsidR="00E51728">
        <w:rPr>
          <w:rFonts w:ascii="Arial" w:eastAsia="Times New Roman" w:hAnsi="Arial" w:cs="Arial"/>
          <w:color w:val="auto"/>
          <w:sz w:val="22"/>
          <w:szCs w:val="22"/>
          <w:u w:val="single"/>
        </w:rPr>
        <w:t>1.</w:t>
      </w:r>
      <w:r w:rsidR="00737E70">
        <w:rPr>
          <w:rFonts w:ascii="Arial" w:eastAsia="Times New Roman" w:hAnsi="Arial" w:cs="Arial"/>
          <w:color w:val="auto"/>
          <w:sz w:val="22"/>
          <w:szCs w:val="22"/>
          <w:u w:val="single"/>
        </w:rPr>
        <w:t>3</w:t>
      </w:r>
      <w:r w:rsidR="001A287C">
        <w:rPr>
          <w:rFonts w:ascii="Arial" w:eastAsia="Times New Roman" w:hAnsi="Arial" w:cs="Arial"/>
          <w:color w:val="auto"/>
          <w:sz w:val="22"/>
          <w:szCs w:val="22"/>
          <w:u w:val="single"/>
        </w:rPr>
        <w:t xml:space="preserve"> – MATERIAIS E EQUIPAMENTOS</w:t>
      </w:r>
    </w:p>
    <w:p w:rsidR="00004640" w:rsidRPr="007F1F14" w:rsidRDefault="00004640" w:rsidP="00895302">
      <w:pPr>
        <w:pStyle w:val="PargrafodaLista"/>
        <w:numPr>
          <w:ilvl w:val="0"/>
          <w:numId w:val="5"/>
        </w:numPr>
        <w:spacing w:line="336" w:lineRule="auto"/>
        <w:jc w:val="both"/>
      </w:pPr>
      <w:r w:rsidRPr="007F1F14">
        <w:t xml:space="preserve">A inspeção para recebimento de materiais e equipamentos será feita no local </w:t>
      </w:r>
      <w:proofErr w:type="gramStart"/>
      <w:r w:rsidRPr="007F1F14">
        <w:t>da obras</w:t>
      </w:r>
      <w:proofErr w:type="gramEnd"/>
      <w:r w:rsidRPr="007F1F14">
        <w:t xml:space="preserve"> por processo visual.</w:t>
      </w:r>
    </w:p>
    <w:p w:rsidR="00004640" w:rsidRPr="007F1F14" w:rsidRDefault="00004640" w:rsidP="00895302">
      <w:pPr>
        <w:pStyle w:val="PargrafodaLista"/>
        <w:numPr>
          <w:ilvl w:val="0"/>
          <w:numId w:val="5"/>
        </w:numPr>
        <w:spacing w:line="336" w:lineRule="auto"/>
        <w:jc w:val="both"/>
      </w:pPr>
      <w:r w:rsidRPr="007F1F14">
        <w:t>Estocagem em local abrigado – materiais sujeitos a oxidação, peças miúdas, fios, luminárias, reatores, lâmpadas, interruptores, tomadas e outros;</w:t>
      </w:r>
    </w:p>
    <w:p w:rsidR="00004640" w:rsidRPr="007F1F14" w:rsidRDefault="00004640" w:rsidP="00895302">
      <w:pPr>
        <w:pStyle w:val="PargrafodaLista"/>
        <w:numPr>
          <w:ilvl w:val="0"/>
          <w:numId w:val="5"/>
        </w:numPr>
        <w:spacing w:line="336" w:lineRule="auto"/>
        <w:jc w:val="both"/>
      </w:pPr>
      <w:r w:rsidRPr="007F1F14">
        <w:t>Estocagem ao tempo – tubos de PVC, tubos galvanizados, cabos em bobinas.</w:t>
      </w:r>
    </w:p>
    <w:p w:rsidR="00004640" w:rsidRPr="007F1F14" w:rsidRDefault="00004640" w:rsidP="00895302">
      <w:pPr>
        <w:pStyle w:val="PargrafodaLista"/>
        <w:numPr>
          <w:ilvl w:val="0"/>
          <w:numId w:val="5"/>
        </w:numPr>
        <w:spacing w:line="336" w:lineRule="auto"/>
        <w:jc w:val="both"/>
      </w:pPr>
      <w:r w:rsidRPr="007F1F14">
        <w:t>Os restos de tubos e conexões não reutilizáveis deverão ser estocados em separado, para posterior serviço de reciclagem.</w:t>
      </w:r>
    </w:p>
    <w:p w:rsidR="00004640" w:rsidRDefault="00004640" w:rsidP="00895302">
      <w:pPr>
        <w:pStyle w:val="PargrafodaLista"/>
        <w:numPr>
          <w:ilvl w:val="0"/>
          <w:numId w:val="5"/>
        </w:numPr>
        <w:spacing w:line="336" w:lineRule="auto"/>
        <w:jc w:val="both"/>
      </w:pPr>
      <w:r w:rsidRPr="007F1F14">
        <w:t>Todos os serviços a serem executados deverão obedecer a melhor técnica vigente, enquadrando-se rigorosamente dentro dos preceitos normativos da NBR-5410 e em conformidade com os projetos de instalações elaborados.</w:t>
      </w:r>
    </w:p>
    <w:p w:rsidR="00004640" w:rsidRDefault="00004640" w:rsidP="00895302">
      <w:pPr>
        <w:spacing w:line="336" w:lineRule="auto"/>
        <w:jc w:val="both"/>
      </w:pPr>
    </w:p>
    <w:p w:rsidR="001A287C" w:rsidRPr="00EC46C9" w:rsidRDefault="0090765E" w:rsidP="00895302">
      <w:pPr>
        <w:pStyle w:val="Ttulo2"/>
        <w:keepLines w:val="0"/>
        <w:spacing w:before="0" w:line="336" w:lineRule="auto"/>
        <w:jc w:val="both"/>
      </w:pPr>
      <w:bookmarkStart w:id="10" w:name="_Toc375840795"/>
      <w:bookmarkStart w:id="11" w:name="_Toc375841087"/>
      <w:bookmarkStart w:id="12" w:name="_Toc377737054"/>
      <w:bookmarkStart w:id="13" w:name="_Toc398204563"/>
      <w:r>
        <w:rPr>
          <w:rFonts w:ascii="Arial" w:eastAsia="Times New Roman" w:hAnsi="Arial" w:cs="Arial"/>
          <w:color w:val="auto"/>
          <w:sz w:val="22"/>
          <w:szCs w:val="22"/>
          <w:u w:val="single"/>
        </w:rPr>
        <w:t>II</w:t>
      </w:r>
      <w:r w:rsidR="001A287C">
        <w:rPr>
          <w:rFonts w:ascii="Arial" w:eastAsia="Times New Roman" w:hAnsi="Arial" w:cs="Arial"/>
          <w:color w:val="auto"/>
          <w:sz w:val="22"/>
          <w:szCs w:val="22"/>
          <w:u w:val="single"/>
        </w:rPr>
        <w:t>.</w:t>
      </w:r>
      <w:r w:rsidR="00E51728">
        <w:rPr>
          <w:rFonts w:ascii="Arial" w:eastAsia="Times New Roman" w:hAnsi="Arial" w:cs="Arial"/>
          <w:color w:val="auto"/>
          <w:sz w:val="22"/>
          <w:szCs w:val="22"/>
          <w:u w:val="single"/>
        </w:rPr>
        <w:t>1.</w:t>
      </w:r>
      <w:r w:rsidR="00737E70">
        <w:rPr>
          <w:rFonts w:ascii="Arial" w:eastAsia="Times New Roman" w:hAnsi="Arial" w:cs="Arial"/>
          <w:color w:val="auto"/>
          <w:sz w:val="22"/>
          <w:szCs w:val="22"/>
          <w:u w:val="single"/>
        </w:rPr>
        <w:t>3</w:t>
      </w:r>
      <w:r w:rsidR="001A287C">
        <w:rPr>
          <w:rFonts w:ascii="Arial" w:eastAsia="Times New Roman" w:hAnsi="Arial" w:cs="Arial"/>
          <w:color w:val="auto"/>
          <w:sz w:val="22"/>
          <w:szCs w:val="22"/>
          <w:u w:val="single"/>
        </w:rPr>
        <w:t>.1 –ILUMINAÇÃO</w:t>
      </w:r>
    </w:p>
    <w:p w:rsidR="001A287C" w:rsidRPr="00EC46C9" w:rsidRDefault="00DB6841" w:rsidP="00895302">
      <w:pPr>
        <w:pStyle w:val="Ttulo2"/>
        <w:keepLines w:val="0"/>
        <w:spacing w:before="0" w:line="336" w:lineRule="auto"/>
        <w:jc w:val="both"/>
      </w:pPr>
      <w:bookmarkStart w:id="14" w:name="_Toc375841088"/>
      <w:bookmarkStart w:id="15" w:name="_Toc377737055"/>
      <w:bookmarkStart w:id="16" w:name="_Toc398204564"/>
      <w:bookmarkEnd w:id="10"/>
      <w:bookmarkEnd w:id="11"/>
      <w:bookmarkEnd w:id="12"/>
      <w:bookmarkEnd w:id="13"/>
      <w:r>
        <w:rPr>
          <w:rFonts w:ascii="Arial" w:eastAsia="Times New Roman" w:hAnsi="Arial" w:cs="Arial"/>
          <w:color w:val="auto"/>
          <w:sz w:val="22"/>
          <w:szCs w:val="22"/>
          <w:u w:val="single"/>
        </w:rPr>
        <w:t xml:space="preserve"> </w:t>
      </w:r>
    </w:p>
    <w:bookmarkEnd w:id="14"/>
    <w:bookmarkEnd w:id="15"/>
    <w:bookmarkEnd w:id="16"/>
    <w:p w:rsidR="00737E70" w:rsidRDefault="00004640" w:rsidP="00895302">
      <w:pPr>
        <w:pStyle w:val="PargrafodaLista"/>
        <w:numPr>
          <w:ilvl w:val="0"/>
          <w:numId w:val="8"/>
        </w:numPr>
        <w:spacing w:line="336" w:lineRule="auto"/>
        <w:ind w:left="709" w:hanging="283"/>
        <w:jc w:val="both"/>
      </w:pPr>
      <w:r w:rsidRPr="007F1F14">
        <w:t>Luminária retangular de embutir, c/2 lâmpadas tubulares de 1</w:t>
      </w:r>
      <w:r w:rsidR="001A287C">
        <w:t>4</w:t>
      </w:r>
      <w:r w:rsidRPr="007F1F14">
        <w:t xml:space="preserve">W, ref. </w:t>
      </w:r>
      <w:r w:rsidR="00A54A97">
        <w:t>Itaim 2006.214.10B</w:t>
      </w:r>
      <w:r w:rsidRPr="007F1F14">
        <w:t>,</w:t>
      </w:r>
      <w:r w:rsidR="00A54A97">
        <w:t xml:space="preserve"> com</w:t>
      </w:r>
      <w:r w:rsidRPr="007F1F14">
        <w:t xml:space="preserve"> reator eletrônico</w:t>
      </w:r>
      <w:r w:rsidR="00A54A97">
        <w:t xml:space="preserve"> com</w:t>
      </w:r>
      <w:r w:rsidRPr="007F1F14">
        <w:t xml:space="preserve"> alto fator de potência, fator de fluxo 100%, baixa THD (˂10%, </w:t>
      </w:r>
    </w:p>
    <w:p w:rsidR="008F02CE" w:rsidRDefault="001A287C" w:rsidP="00895302">
      <w:pPr>
        <w:spacing w:line="336" w:lineRule="auto"/>
        <w:ind w:left="709"/>
        <w:jc w:val="both"/>
      </w:pPr>
      <w:r>
        <w:t>220</w:t>
      </w:r>
      <w:r w:rsidR="00004640" w:rsidRPr="007F1F14">
        <w:t xml:space="preserve">V, equipado com capacitores eletrolíticos dimensionados para longa vida útil, </w:t>
      </w:r>
      <w:proofErr w:type="spellStart"/>
      <w:r w:rsidR="00004640" w:rsidRPr="007F1F14">
        <w:t>termisor</w:t>
      </w:r>
      <w:proofErr w:type="spellEnd"/>
      <w:r w:rsidR="00004640" w:rsidRPr="007F1F14">
        <w:t xml:space="preserve">. </w:t>
      </w:r>
    </w:p>
    <w:p w:rsidR="008F02CE" w:rsidRDefault="008F02CE" w:rsidP="008F02CE">
      <w:pPr>
        <w:spacing w:line="336" w:lineRule="auto"/>
        <w:ind w:left="709"/>
        <w:jc w:val="both"/>
      </w:pPr>
    </w:p>
    <w:p w:rsidR="008F02CE" w:rsidRDefault="008F02CE" w:rsidP="008F02CE">
      <w:pPr>
        <w:spacing w:line="336" w:lineRule="auto"/>
        <w:ind w:left="709"/>
        <w:jc w:val="both"/>
      </w:pPr>
    </w:p>
    <w:p w:rsidR="008F02CE" w:rsidRDefault="008F02CE" w:rsidP="008F02CE">
      <w:pPr>
        <w:spacing w:line="336" w:lineRule="auto"/>
        <w:ind w:left="709"/>
        <w:jc w:val="both"/>
      </w:pPr>
    </w:p>
    <w:p w:rsidR="008F02CE" w:rsidRDefault="008F02CE" w:rsidP="008F02CE">
      <w:pPr>
        <w:spacing w:line="336" w:lineRule="auto"/>
        <w:ind w:left="709"/>
        <w:jc w:val="both"/>
      </w:pPr>
    </w:p>
    <w:p w:rsidR="008F02CE" w:rsidRDefault="008F02CE" w:rsidP="008F02CE">
      <w:pPr>
        <w:spacing w:line="336" w:lineRule="auto"/>
        <w:ind w:left="709"/>
        <w:jc w:val="both"/>
      </w:pPr>
    </w:p>
    <w:p w:rsidR="00004640" w:rsidRDefault="00004640" w:rsidP="008F02CE">
      <w:pPr>
        <w:spacing w:line="336" w:lineRule="auto"/>
        <w:ind w:left="709"/>
        <w:jc w:val="both"/>
      </w:pPr>
      <w:r w:rsidRPr="007F1F14">
        <w:lastRenderedPageBreak/>
        <w:t>Duas lapadas fluorescentes tubulares trifósforo de 1</w:t>
      </w:r>
      <w:r w:rsidR="001A287C">
        <w:t>4</w:t>
      </w:r>
      <w:r w:rsidRPr="007F1F14">
        <w:t xml:space="preserve">W, temperatura 4.000K, </w:t>
      </w:r>
      <w:proofErr w:type="spellStart"/>
      <w:r w:rsidRPr="007F1F14">
        <w:t>Osram</w:t>
      </w:r>
      <w:proofErr w:type="spellEnd"/>
      <w:r w:rsidRPr="007F1F14">
        <w:t xml:space="preserve"> </w:t>
      </w:r>
      <w:r>
        <w:t>ou equivalente</w:t>
      </w:r>
      <w:r w:rsidRPr="007F1F14">
        <w:t>, com ce</w:t>
      </w:r>
      <w:r w:rsidR="00737E70">
        <w:t>r</w:t>
      </w:r>
      <w:r w:rsidRPr="007F1F14">
        <w:t>tificação válida pelo INMETRO.</w:t>
      </w:r>
    </w:p>
    <w:p w:rsidR="00004640" w:rsidRDefault="00004640" w:rsidP="00EF160D">
      <w:pPr>
        <w:pStyle w:val="PargrafodaLista"/>
        <w:numPr>
          <w:ilvl w:val="0"/>
          <w:numId w:val="8"/>
        </w:numPr>
        <w:spacing w:line="336" w:lineRule="auto"/>
        <w:ind w:left="709" w:hanging="283"/>
        <w:jc w:val="both"/>
      </w:pPr>
      <w:r w:rsidRPr="007F1F14">
        <w:t>Luminária retangular de sobrepor, c/2 lâmpadas tubulares de 1</w:t>
      </w:r>
      <w:r w:rsidR="001A287C">
        <w:t>4</w:t>
      </w:r>
      <w:r w:rsidRPr="007F1F14">
        <w:t xml:space="preserve">W, ref. </w:t>
      </w:r>
      <w:r w:rsidR="00A54A97">
        <w:t>Itaim 3006.214.30B</w:t>
      </w:r>
      <w:r w:rsidRPr="007F1F14">
        <w:t xml:space="preserve">, reator eletrônico </w:t>
      </w:r>
      <w:r w:rsidR="00A54A97">
        <w:t>de</w:t>
      </w:r>
      <w:r w:rsidRPr="007F1F14">
        <w:t xml:space="preserve"> alto fator de potência, fator de fluxo 100%, baixa THD (˂10%, </w:t>
      </w:r>
      <w:r w:rsidR="001A287C">
        <w:t>220</w:t>
      </w:r>
      <w:r w:rsidRPr="007F1F14">
        <w:t xml:space="preserve">V, equipado com capacitores eletrolíticos dimensionados para longa vida útil, </w:t>
      </w:r>
      <w:proofErr w:type="spellStart"/>
      <w:r w:rsidRPr="007F1F14">
        <w:t>termisor</w:t>
      </w:r>
      <w:proofErr w:type="spellEnd"/>
      <w:r w:rsidRPr="007F1F14">
        <w:t>.  Duas lapadas fluorescentes tubulares trifósforo de 1</w:t>
      </w:r>
      <w:r w:rsidR="001A287C">
        <w:t>4</w:t>
      </w:r>
      <w:r w:rsidRPr="007F1F14">
        <w:t xml:space="preserve">W, temperatura 4.000K, </w:t>
      </w:r>
      <w:proofErr w:type="spellStart"/>
      <w:r w:rsidRPr="007F1F14">
        <w:t>Osram</w:t>
      </w:r>
      <w:proofErr w:type="spellEnd"/>
      <w:r w:rsidRPr="007F1F14">
        <w:t xml:space="preserve"> </w:t>
      </w:r>
      <w:r>
        <w:t>ou equivalente</w:t>
      </w:r>
      <w:r w:rsidRPr="007F1F14">
        <w:t>, com ce</w:t>
      </w:r>
      <w:r w:rsidR="00400723">
        <w:t>r</w:t>
      </w:r>
      <w:r w:rsidRPr="007F1F14">
        <w:t>tificação válida pelo INMETRO.</w:t>
      </w:r>
    </w:p>
    <w:p w:rsidR="00004640" w:rsidRDefault="00004640" w:rsidP="00EF160D">
      <w:pPr>
        <w:pStyle w:val="PargrafodaLista"/>
        <w:numPr>
          <w:ilvl w:val="0"/>
          <w:numId w:val="8"/>
        </w:numPr>
        <w:spacing w:line="336" w:lineRule="auto"/>
        <w:ind w:left="709"/>
        <w:jc w:val="both"/>
      </w:pPr>
      <w:r w:rsidRPr="007F1F14">
        <w:t>Luminária retangular de embutir, c/2 lâmpadas tubulares de 2</w:t>
      </w:r>
      <w:r w:rsidR="001A287C">
        <w:t>8</w:t>
      </w:r>
      <w:r w:rsidRPr="007F1F14">
        <w:t xml:space="preserve">W, ref. </w:t>
      </w:r>
      <w:r w:rsidR="00A54A97">
        <w:t>Itaim 2006.228.10B</w:t>
      </w:r>
      <w:r w:rsidRPr="007F1F14">
        <w:t xml:space="preserve">, reator eletrônico </w:t>
      </w:r>
      <w:r w:rsidR="00A54A97">
        <w:t>de</w:t>
      </w:r>
      <w:r w:rsidRPr="007F1F14">
        <w:t xml:space="preserve"> alto fator de potência, fator de fluxo 100%, baixa THD (˂10%, </w:t>
      </w:r>
      <w:r w:rsidR="001A287C">
        <w:t>220</w:t>
      </w:r>
      <w:r w:rsidRPr="007F1F14">
        <w:t xml:space="preserve">V, equipado com capacitores eletrolíticos dimensionados para longa vida útil, </w:t>
      </w:r>
      <w:proofErr w:type="spellStart"/>
      <w:r w:rsidRPr="007F1F14">
        <w:t>termisor</w:t>
      </w:r>
      <w:proofErr w:type="spellEnd"/>
      <w:r w:rsidRPr="007F1F14">
        <w:t xml:space="preserve">.  Duas lapadas fluorescentes tubulares trifósforo de </w:t>
      </w:r>
      <w:r w:rsidR="001A287C">
        <w:t>28</w:t>
      </w:r>
      <w:r w:rsidRPr="007F1F14">
        <w:t xml:space="preserve">W, temperatura 4.000K, </w:t>
      </w:r>
      <w:proofErr w:type="spellStart"/>
      <w:r w:rsidRPr="007F1F14">
        <w:t>Osram</w:t>
      </w:r>
      <w:proofErr w:type="spellEnd"/>
      <w:r w:rsidRPr="007F1F14">
        <w:t xml:space="preserve"> </w:t>
      </w:r>
      <w:r>
        <w:t>ou equivalente</w:t>
      </w:r>
      <w:r w:rsidRPr="007F1F14">
        <w:t>, com ce</w:t>
      </w:r>
      <w:r w:rsidR="00400723">
        <w:t>r</w:t>
      </w:r>
      <w:r w:rsidRPr="007F1F14">
        <w:t>tificação válida pelo INMETRO.</w:t>
      </w:r>
    </w:p>
    <w:p w:rsidR="00004640" w:rsidRDefault="00004640" w:rsidP="00EF160D">
      <w:pPr>
        <w:pStyle w:val="PargrafodaLista"/>
        <w:numPr>
          <w:ilvl w:val="0"/>
          <w:numId w:val="8"/>
        </w:numPr>
        <w:spacing w:line="336" w:lineRule="auto"/>
        <w:ind w:left="709" w:hanging="283"/>
        <w:jc w:val="both"/>
      </w:pPr>
      <w:r w:rsidRPr="007F1F14">
        <w:t xml:space="preserve">Luminária retangular de sobrepor, c/2 lâmpadas tubulares de </w:t>
      </w:r>
      <w:r w:rsidR="001A287C">
        <w:t>28</w:t>
      </w:r>
      <w:r w:rsidRPr="007F1F14">
        <w:t xml:space="preserve">W, ref. </w:t>
      </w:r>
      <w:r w:rsidR="00A54A97">
        <w:t>Itaim 3006.228.30B</w:t>
      </w:r>
      <w:r w:rsidRPr="007F1F14">
        <w:t xml:space="preserve">, reator eletrônico </w:t>
      </w:r>
      <w:r w:rsidR="00A54A97">
        <w:t>de</w:t>
      </w:r>
      <w:r w:rsidRPr="007F1F14">
        <w:t xml:space="preserve"> alto fator de potência, fator de fluxo 100%, baixa THD (˂10%, </w:t>
      </w:r>
      <w:r w:rsidR="001A287C">
        <w:t>220</w:t>
      </w:r>
      <w:r w:rsidRPr="007F1F14">
        <w:t xml:space="preserve">V, equipado com capacitores eletrolíticos dimensionados para longa vida útil, </w:t>
      </w:r>
      <w:proofErr w:type="spellStart"/>
      <w:r w:rsidRPr="007F1F14">
        <w:t>termisor</w:t>
      </w:r>
      <w:proofErr w:type="spellEnd"/>
      <w:r w:rsidRPr="007F1F14">
        <w:t xml:space="preserve">.  Duas lapadas fluorescentes tubulares trifósforo de </w:t>
      </w:r>
      <w:r w:rsidR="001A287C">
        <w:t>28</w:t>
      </w:r>
      <w:r w:rsidRPr="007F1F14">
        <w:t xml:space="preserve">W, temperatura 4.000K, </w:t>
      </w:r>
      <w:proofErr w:type="spellStart"/>
      <w:r w:rsidRPr="007F1F14">
        <w:t>Osram</w:t>
      </w:r>
      <w:proofErr w:type="spellEnd"/>
      <w:r w:rsidRPr="007F1F14">
        <w:t xml:space="preserve"> </w:t>
      </w:r>
      <w:r>
        <w:t>ou equivalente</w:t>
      </w:r>
      <w:r w:rsidRPr="007F1F14">
        <w:t>, com ce</w:t>
      </w:r>
      <w:r w:rsidR="00400723">
        <w:t>r</w:t>
      </w:r>
      <w:r w:rsidRPr="007F1F14">
        <w:t>tificação válida pelo INMETRO.</w:t>
      </w:r>
    </w:p>
    <w:p w:rsidR="001A287C" w:rsidRDefault="001A287C" w:rsidP="001A287C">
      <w:pPr>
        <w:spacing w:line="336" w:lineRule="auto"/>
        <w:jc w:val="both"/>
      </w:pPr>
    </w:p>
    <w:p w:rsidR="001A287C" w:rsidRPr="00EC46C9" w:rsidRDefault="0090765E" w:rsidP="001A287C">
      <w:pPr>
        <w:pStyle w:val="Ttulo2"/>
        <w:keepLines w:val="0"/>
        <w:spacing w:before="0" w:line="336" w:lineRule="auto"/>
        <w:jc w:val="both"/>
      </w:pPr>
      <w:bookmarkStart w:id="17" w:name="_Toc377737072"/>
      <w:bookmarkStart w:id="18" w:name="_Toc398204579"/>
      <w:r>
        <w:rPr>
          <w:rFonts w:ascii="Arial" w:eastAsia="Times New Roman" w:hAnsi="Arial" w:cs="Arial"/>
          <w:color w:val="auto"/>
          <w:sz w:val="22"/>
          <w:szCs w:val="22"/>
          <w:u w:val="single"/>
        </w:rPr>
        <w:t>II</w:t>
      </w:r>
      <w:r w:rsidR="001A287C">
        <w:rPr>
          <w:rFonts w:ascii="Arial" w:eastAsia="Times New Roman" w:hAnsi="Arial" w:cs="Arial"/>
          <w:color w:val="auto"/>
          <w:sz w:val="22"/>
          <w:szCs w:val="22"/>
          <w:u w:val="single"/>
        </w:rPr>
        <w:t>.</w:t>
      </w:r>
      <w:r w:rsidR="00E51728">
        <w:rPr>
          <w:rFonts w:ascii="Arial" w:eastAsia="Times New Roman" w:hAnsi="Arial" w:cs="Arial"/>
          <w:color w:val="auto"/>
          <w:sz w:val="22"/>
          <w:szCs w:val="22"/>
          <w:u w:val="single"/>
        </w:rPr>
        <w:t>1.</w:t>
      </w:r>
      <w:r w:rsidR="00737E70">
        <w:rPr>
          <w:rFonts w:ascii="Arial" w:eastAsia="Times New Roman" w:hAnsi="Arial" w:cs="Arial"/>
          <w:color w:val="auto"/>
          <w:sz w:val="22"/>
          <w:szCs w:val="22"/>
          <w:u w:val="single"/>
        </w:rPr>
        <w:t>3</w:t>
      </w:r>
      <w:r w:rsidR="001A287C">
        <w:rPr>
          <w:rFonts w:ascii="Arial" w:eastAsia="Times New Roman" w:hAnsi="Arial" w:cs="Arial"/>
          <w:color w:val="auto"/>
          <w:sz w:val="22"/>
          <w:szCs w:val="22"/>
          <w:u w:val="single"/>
        </w:rPr>
        <w:t>.2 – CAIXAS DE PASSAGEM E DERIVAÇÃO</w:t>
      </w:r>
    </w:p>
    <w:bookmarkEnd w:id="17"/>
    <w:bookmarkEnd w:id="18"/>
    <w:p w:rsidR="001A287C" w:rsidRDefault="001A287C" w:rsidP="001A287C">
      <w:pPr>
        <w:spacing w:line="336" w:lineRule="auto"/>
      </w:pPr>
    </w:p>
    <w:p w:rsidR="001A287C" w:rsidRPr="007F1F14" w:rsidRDefault="001A287C" w:rsidP="00EF160D">
      <w:pPr>
        <w:pStyle w:val="Ttulo4"/>
        <w:widowControl/>
        <w:numPr>
          <w:ilvl w:val="0"/>
          <w:numId w:val="9"/>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709"/>
      </w:pPr>
      <w:r>
        <w:t>Aplicação</w:t>
      </w:r>
    </w:p>
    <w:p w:rsidR="001A287C" w:rsidRDefault="001A287C" w:rsidP="00E51728">
      <w:pPr>
        <w:spacing w:line="336" w:lineRule="auto"/>
      </w:pPr>
      <w:r w:rsidRPr="007F1F14">
        <w:t>Nos circuitos de instalações elétricas e sistemas de cabeamento estruturado.</w:t>
      </w:r>
    </w:p>
    <w:p w:rsidR="001A287C" w:rsidRPr="007F1F14" w:rsidRDefault="001A287C" w:rsidP="00EF160D">
      <w:pPr>
        <w:pStyle w:val="Ttulo4"/>
        <w:widowControl/>
        <w:numPr>
          <w:ilvl w:val="0"/>
          <w:numId w:val="9"/>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709" w:hanging="283"/>
      </w:pPr>
      <w:r w:rsidRPr="007F1F14">
        <w:t>Caracterí</w:t>
      </w:r>
      <w:r>
        <w:t>sticas Técnicas / Especificação</w:t>
      </w:r>
    </w:p>
    <w:p w:rsidR="0090765E" w:rsidRDefault="001A287C" w:rsidP="00E51728">
      <w:pPr>
        <w:spacing w:line="336" w:lineRule="auto"/>
        <w:jc w:val="both"/>
      </w:pPr>
      <w:r w:rsidRPr="007F1F14">
        <w:t xml:space="preserve">Para instalações embutidas em </w:t>
      </w:r>
      <w:r w:rsidR="0090765E" w:rsidRPr="007F1F14">
        <w:t>entre forro</w:t>
      </w:r>
      <w:r w:rsidRPr="007F1F14">
        <w:t xml:space="preserve"> ou aparentes fixadas no teto</w:t>
      </w:r>
      <w:r w:rsidR="00DB6841">
        <w:t xml:space="preserve"> e paredes</w:t>
      </w:r>
      <w:r w:rsidRPr="007F1F14">
        <w:t xml:space="preserve">, serão empregadas </w:t>
      </w:r>
      <w:r w:rsidR="00DB6841" w:rsidRPr="007F1F14">
        <w:t>caixa</w:t>
      </w:r>
      <w:r w:rsidR="00DB6841">
        <w:t>s</w:t>
      </w:r>
      <w:r w:rsidR="00DB6841" w:rsidRPr="007F1F14">
        <w:t xml:space="preserve"> de ligaç</w:t>
      </w:r>
      <w:r w:rsidR="00DB6841">
        <w:t>õe</w:t>
      </w:r>
      <w:r w:rsidR="0090765E">
        <w:t>s</w:t>
      </w:r>
      <w:r w:rsidR="00DB6841" w:rsidRPr="007F1F14">
        <w:t xml:space="preserve"> (condulete) em alumínio com rosca BSP gás, fornecido com tampa parafuso e conectores retos. Ref.: Tramontina.</w:t>
      </w:r>
    </w:p>
    <w:p w:rsidR="001A287C" w:rsidRDefault="001A287C" w:rsidP="00E51728">
      <w:pPr>
        <w:spacing w:line="336" w:lineRule="auto"/>
        <w:jc w:val="both"/>
      </w:pPr>
      <w:r w:rsidRPr="007F1F14">
        <w:t xml:space="preserve">Nas instalações embutidas em paredes serão utilizadas caixas de passagem confeccionadas em PVC </w:t>
      </w:r>
      <w:proofErr w:type="spellStart"/>
      <w:r w:rsidRPr="007F1F14">
        <w:t>auto-extinguível</w:t>
      </w:r>
      <w:proofErr w:type="spellEnd"/>
      <w:r w:rsidRPr="007F1F14">
        <w:t>, serão 4x2" ou 4x</w:t>
      </w:r>
      <w:r w:rsidR="00400723">
        <w:t>4 "para interruptores e tomadas</w:t>
      </w:r>
      <w:r w:rsidRPr="007F1F14">
        <w:t xml:space="preserve">, 4x4" para telefone e 4x2" para acionadores de alarmes. Ref.: Tigre </w:t>
      </w:r>
      <w:r>
        <w:t>ou equivalente</w:t>
      </w:r>
      <w:r w:rsidRPr="007F1F14">
        <w:t>.</w:t>
      </w:r>
    </w:p>
    <w:p w:rsidR="008F02CE" w:rsidRDefault="008F02CE" w:rsidP="001A287C">
      <w:pPr>
        <w:spacing w:line="336" w:lineRule="auto"/>
      </w:pPr>
    </w:p>
    <w:p w:rsidR="008F02CE" w:rsidRDefault="008F02CE" w:rsidP="001A287C">
      <w:pPr>
        <w:spacing w:line="336" w:lineRule="auto"/>
      </w:pPr>
    </w:p>
    <w:p w:rsidR="008F02CE" w:rsidRDefault="008F02CE" w:rsidP="001A287C">
      <w:pPr>
        <w:spacing w:line="336" w:lineRule="auto"/>
      </w:pPr>
    </w:p>
    <w:p w:rsidR="008F02CE" w:rsidRDefault="008F02CE" w:rsidP="001A287C">
      <w:pPr>
        <w:spacing w:line="336" w:lineRule="auto"/>
      </w:pPr>
    </w:p>
    <w:p w:rsidR="0090765E" w:rsidRPr="007F1F14" w:rsidRDefault="0090765E" w:rsidP="001A287C">
      <w:pPr>
        <w:spacing w:line="336" w:lineRule="auto"/>
      </w:pPr>
    </w:p>
    <w:p w:rsidR="001A287C" w:rsidRDefault="001A287C" w:rsidP="00E51728">
      <w:pPr>
        <w:spacing w:line="336" w:lineRule="auto"/>
        <w:jc w:val="both"/>
      </w:pPr>
      <w:r w:rsidRPr="007F1F14">
        <w:lastRenderedPageBreak/>
        <w:t xml:space="preserve">Para instalações embutidas no piso (tomadas, </w:t>
      </w:r>
      <w:proofErr w:type="gramStart"/>
      <w:r w:rsidRPr="007F1F14">
        <w:t>telefone,alarme</w:t>
      </w:r>
      <w:proofErr w:type="gramEnd"/>
      <w:r w:rsidRPr="007F1F14">
        <w:t>) , serão de alumínio fundido com tampa de latão polido de altura regulável e junta de vedação em borracha. As entradas devem ter rosca cônica conforme NBR 6414.</w:t>
      </w:r>
    </w:p>
    <w:p w:rsidR="001A287C" w:rsidRPr="007F1F14" w:rsidRDefault="001A287C" w:rsidP="00E51728">
      <w:pPr>
        <w:spacing w:line="336" w:lineRule="auto"/>
        <w:jc w:val="both"/>
      </w:pPr>
      <w:r w:rsidRPr="007F1F14">
        <w:t xml:space="preserve">Para instalações aparentes, de maneira geral serão empregadas caixas de passagem de sobrepor em material termoplástico com grau de proteção IP 44. Ref.: </w:t>
      </w:r>
      <w:proofErr w:type="spellStart"/>
      <w:r w:rsidRPr="007F1F14">
        <w:t>Cemar</w:t>
      </w:r>
      <w:proofErr w:type="spellEnd"/>
      <w:r w:rsidRPr="007F1F14">
        <w:t xml:space="preserve"> </w:t>
      </w:r>
      <w:r>
        <w:t>ou equivalente</w:t>
      </w:r>
      <w:r w:rsidRPr="007F1F14">
        <w:t>.</w:t>
      </w:r>
    </w:p>
    <w:p w:rsidR="001A287C" w:rsidRPr="002C3C5E" w:rsidRDefault="001A287C" w:rsidP="00E51728">
      <w:pPr>
        <w:spacing w:line="336" w:lineRule="auto"/>
        <w:jc w:val="both"/>
      </w:pPr>
    </w:p>
    <w:p w:rsidR="00DB6841" w:rsidRDefault="00DB6841" w:rsidP="00E51728">
      <w:pPr>
        <w:pStyle w:val="PargrafodaLista"/>
        <w:numPr>
          <w:ilvl w:val="0"/>
          <w:numId w:val="9"/>
        </w:numPr>
        <w:spacing w:line="336" w:lineRule="auto"/>
        <w:ind w:left="709" w:hanging="283"/>
        <w:jc w:val="both"/>
      </w:pPr>
      <w:r>
        <w:t>ESPELHOS:</w:t>
      </w:r>
    </w:p>
    <w:p w:rsidR="001A287C" w:rsidRDefault="001A287C" w:rsidP="00E51728">
      <w:pPr>
        <w:pStyle w:val="PargrafodaLista"/>
        <w:spacing w:line="336" w:lineRule="auto"/>
        <w:ind w:left="0"/>
        <w:jc w:val="both"/>
      </w:pPr>
      <w:r w:rsidRPr="007F1F14">
        <w:t>Os espelhos para caixas tamanho 4x2” ou 4x4” em instalações embutidas em paredes ou divisórias deverão ser confeccionados em PVC na cor branca, serão de encaixe ou com parafusos embutidos. Não serão aceitas caixas com parafusos aparentes.</w:t>
      </w:r>
    </w:p>
    <w:p w:rsidR="001A287C" w:rsidRDefault="001A287C" w:rsidP="00E51728">
      <w:pPr>
        <w:spacing w:line="336" w:lineRule="auto"/>
        <w:jc w:val="both"/>
      </w:pPr>
      <w:r w:rsidRPr="007F1F14">
        <w:t xml:space="preserve">O fabricante dos espelhos deverá possuir espelhos para toda linha/tipo de instalação existente no projeto, contendo modelos para um, dois ou três </w:t>
      </w:r>
      <w:proofErr w:type="spellStart"/>
      <w:r w:rsidRPr="007F1F14">
        <w:t>pulsadores</w:t>
      </w:r>
      <w:proofErr w:type="spellEnd"/>
      <w:r w:rsidRPr="007F1F14">
        <w:t xml:space="preserve"> simples, 1 tomada 2P+T, 2 tomadas 2P+T, 1 conector RJ-45, 2 conectores RJ-45, entre outros tipos existentes e constantes em projeto, instalados em um espelho 4x2”</w:t>
      </w:r>
    </w:p>
    <w:p w:rsidR="001A287C" w:rsidRDefault="001A287C" w:rsidP="00E51728">
      <w:pPr>
        <w:spacing w:line="336" w:lineRule="auto"/>
        <w:jc w:val="both"/>
      </w:pPr>
      <w:r w:rsidRPr="007F1F14">
        <w:t>A exigência anterior visa manter uma uniformidade de modelos de espelhos em toda a instalação.</w:t>
      </w:r>
    </w:p>
    <w:p w:rsidR="001A287C" w:rsidRDefault="001A287C" w:rsidP="00E51728">
      <w:pPr>
        <w:spacing w:line="336" w:lineRule="auto"/>
        <w:jc w:val="both"/>
      </w:pPr>
      <w:r w:rsidRPr="007F1F14">
        <w:t>Quando instalados em caixas de ligação de alumínio (</w:t>
      </w:r>
      <w:proofErr w:type="spellStart"/>
      <w:r w:rsidRPr="007F1F14">
        <w:t>conduletes</w:t>
      </w:r>
      <w:proofErr w:type="spellEnd"/>
      <w:r w:rsidRPr="007F1F14">
        <w:t xml:space="preserve"> de alumínio), onde for utilizada (instalações aparentes), deverão ser utilizados espelhos confeccionados em mesmo material e com junta de borracha, específico para o tipo de interruptor, tomada, ou ponto de cabeamento estruturado existente no local conforme projeto. Para os casos de uso ao tempo deverão possuir grau de proteção determinado no item de caixas de derivação e passagem.</w:t>
      </w:r>
    </w:p>
    <w:p w:rsidR="001A287C" w:rsidRDefault="001A287C" w:rsidP="00E51728">
      <w:pPr>
        <w:spacing w:line="336" w:lineRule="auto"/>
        <w:jc w:val="both"/>
      </w:pPr>
      <w:r w:rsidRPr="007F1F14">
        <w:t>Para caixas com função de caixa de passagem deverão ser utilizados espelhos cegos</w:t>
      </w:r>
    </w:p>
    <w:p w:rsidR="0090765E" w:rsidRDefault="001A287C" w:rsidP="00E51728">
      <w:pPr>
        <w:spacing w:line="336" w:lineRule="auto"/>
        <w:jc w:val="both"/>
      </w:pPr>
      <w:r w:rsidRPr="007F1F14">
        <w:t xml:space="preserve">Linha de referência para instalações embutidas: linha </w:t>
      </w:r>
      <w:proofErr w:type="spellStart"/>
      <w:r w:rsidRPr="007F1F14">
        <w:t>Pialplus</w:t>
      </w:r>
      <w:proofErr w:type="spellEnd"/>
      <w:r w:rsidRPr="007F1F14">
        <w:t xml:space="preserve"> da </w:t>
      </w:r>
      <w:proofErr w:type="spellStart"/>
      <w:r w:rsidRPr="007F1F14">
        <w:t>Pial</w:t>
      </w:r>
      <w:proofErr w:type="spellEnd"/>
      <w:r w:rsidRPr="007F1F14">
        <w:t xml:space="preserve"> </w:t>
      </w:r>
      <w:proofErr w:type="spellStart"/>
      <w:r w:rsidRPr="007F1F14">
        <w:t>Legrand</w:t>
      </w:r>
      <w:proofErr w:type="spellEnd"/>
      <w:r w:rsidRPr="007F1F14">
        <w:t xml:space="preserve"> ou equivalente. </w:t>
      </w:r>
    </w:p>
    <w:p w:rsidR="001A287C" w:rsidRDefault="001A287C" w:rsidP="00E51728">
      <w:pPr>
        <w:spacing w:line="336" w:lineRule="auto"/>
        <w:jc w:val="both"/>
      </w:pPr>
      <w:r w:rsidRPr="007F1F14">
        <w:t xml:space="preserve">Linha de referência para instalações aparentes: </w:t>
      </w:r>
      <w:proofErr w:type="spellStart"/>
      <w:r w:rsidRPr="007F1F14">
        <w:t>conduletes</w:t>
      </w:r>
      <w:proofErr w:type="spellEnd"/>
      <w:r w:rsidRPr="007F1F14">
        <w:t xml:space="preserve"> linha Wetzel ou equivalente.</w:t>
      </w:r>
    </w:p>
    <w:p w:rsidR="001A287C" w:rsidRDefault="001A287C" w:rsidP="00E51728">
      <w:pPr>
        <w:spacing w:line="336" w:lineRule="auto"/>
        <w:jc w:val="both"/>
      </w:pPr>
      <w:r w:rsidRPr="007F1F14">
        <w:t xml:space="preserve">Para </w:t>
      </w:r>
      <w:r w:rsidR="00DB6841">
        <w:t>as</w:t>
      </w:r>
      <w:r w:rsidRPr="007F1F14">
        <w:t xml:space="preserve"> instalações </w:t>
      </w:r>
      <w:r w:rsidR="00DB6841">
        <w:t>onde</w:t>
      </w:r>
      <w:r w:rsidRPr="007F1F14">
        <w:t xml:space="preserve"> será utilizada solução em condulete de alumínio deverá ser utilizada linha apropriada para uso neste tipo de ambiente (linha de referência: </w:t>
      </w:r>
      <w:proofErr w:type="spellStart"/>
      <w:r w:rsidRPr="007F1F14">
        <w:t>aquatic</w:t>
      </w:r>
      <w:proofErr w:type="spellEnd"/>
      <w:r w:rsidRPr="007F1F14">
        <w:t xml:space="preserve"> da </w:t>
      </w:r>
      <w:proofErr w:type="spellStart"/>
      <w:r w:rsidRPr="007F1F14">
        <w:t>Pial</w:t>
      </w:r>
      <w:proofErr w:type="spellEnd"/>
      <w:r w:rsidRPr="007F1F14">
        <w:t xml:space="preserve"> </w:t>
      </w:r>
      <w:proofErr w:type="spellStart"/>
      <w:r w:rsidRPr="007F1F14">
        <w:t>Legrand</w:t>
      </w:r>
      <w:proofErr w:type="spellEnd"/>
      <w:r w:rsidRPr="007F1F14">
        <w:t>).</w:t>
      </w:r>
    </w:p>
    <w:p w:rsidR="00DB6841" w:rsidRDefault="00DB6841" w:rsidP="001A287C">
      <w:pPr>
        <w:spacing w:line="336" w:lineRule="auto"/>
      </w:pPr>
    </w:p>
    <w:p w:rsidR="00DB6841" w:rsidRDefault="0090765E" w:rsidP="00DB6841">
      <w:pPr>
        <w:pStyle w:val="Ttulo2"/>
        <w:keepLines w:val="0"/>
        <w:spacing w:before="0" w:line="336" w:lineRule="auto"/>
        <w:jc w:val="both"/>
        <w:rPr>
          <w:rFonts w:ascii="Arial" w:eastAsia="Times New Roman" w:hAnsi="Arial" w:cs="Arial"/>
          <w:color w:val="auto"/>
          <w:sz w:val="22"/>
          <w:szCs w:val="22"/>
          <w:u w:val="single"/>
        </w:rPr>
      </w:pPr>
      <w:bookmarkStart w:id="19" w:name="_Toc350347250"/>
      <w:bookmarkStart w:id="20" w:name="_Toc377737077"/>
      <w:bookmarkStart w:id="21" w:name="_Toc398204584"/>
      <w:r>
        <w:rPr>
          <w:rFonts w:ascii="Arial" w:eastAsia="Times New Roman" w:hAnsi="Arial" w:cs="Arial"/>
          <w:color w:val="auto"/>
          <w:sz w:val="22"/>
          <w:szCs w:val="22"/>
          <w:u w:val="single"/>
        </w:rPr>
        <w:t>II</w:t>
      </w:r>
      <w:r w:rsidR="00DB6841">
        <w:rPr>
          <w:rFonts w:ascii="Arial" w:eastAsia="Times New Roman" w:hAnsi="Arial" w:cs="Arial"/>
          <w:color w:val="auto"/>
          <w:sz w:val="22"/>
          <w:szCs w:val="22"/>
          <w:u w:val="single"/>
        </w:rPr>
        <w:t>.</w:t>
      </w:r>
      <w:r w:rsidR="00E51728">
        <w:rPr>
          <w:rFonts w:ascii="Arial" w:eastAsia="Times New Roman" w:hAnsi="Arial" w:cs="Arial"/>
          <w:color w:val="auto"/>
          <w:sz w:val="22"/>
          <w:szCs w:val="22"/>
          <w:u w:val="single"/>
        </w:rPr>
        <w:t>1.</w:t>
      </w:r>
      <w:r w:rsidR="00737E70">
        <w:rPr>
          <w:rFonts w:ascii="Arial" w:eastAsia="Times New Roman" w:hAnsi="Arial" w:cs="Arial"/>
          <w:color w:val="auto"/>
          <w:sz w:val="22"/>
          <w:szCs w:val="22"/>
          <w:u w:val="single"/>
        </w:rPr>
        <w:t>3</w:t>
      </w:r>
      <w:r w:rsidR="00DB6841">
        <w:rPr>
          <w:rFonts w:ascii="Arial" w:eastAsia="Times New Roman" w:hAnsi="Arial" w:cs="Arial"/>
          <w:color w:val="auto"/>
          <w:sz w:val="22"/>
          <w:szCs w:val="22"/>
          <w:u w:val="single"/>
        </w:rPr>
        <w:t>.3 – CONDUTORES ELÉTRICOS</w:t>
      </w:r>
    </w:p>
    <w:p w:rsidR="008F02CE" w:rsidRPr="008F02CE" w:rsidRDefault="008F02CE" w:rsidP="008F02CE"/>
    <w:p w:rsidR="00DB6841" w:rsidRPr="00EC46C9" w:rsidRDefault="0090765E" w:rsidP="00DB6841">
      <w:pPr>
        <w:pStyle w:val="Ttulo2"/>
        <w:keepLines w:val="0"/>
        <w:spacing w:before="0" w:line="336" w:lineRule="auto"/>
        <w:jc w:val="both"/>
      </w:pPr>
      <w:bookmarkStart w:id="22" w:name="_Toc377737078"/>
      <w:bookmarkStart w:id="23" w:name="_Toc398204585"/>
      <w:bookmarkEnd w:id="19"/>
      <w:bookmarkEnd w:id="20"/>
      <w:bookmarkEnd w:id="21"/>
      <w:r>
        <w:rPr>
          <w:rFonts w:ascii="Arial" w:eastAsia="Times New Roman" w:hAnsi="Arial" w:cs="Arial"/>
          <w:color w:val="auto"/>
          <w:sz w:val="22"/>
          <w:szCs w:val="22"/>
          <w:u w:val="single"/>
        </w:rPr>
        <w:t>II</w:t>
      </w:r>
      <w:r w:rsidR="00DB6841">
        <w:rPr>
          <w:rFonts w:ascii="Arial" w:eastAsia="Times New Roman" w:hAnsi="Arial" w:cs="Arial"/>
          <w:color w:val="auto"/>
          <w:sz w:val="22"/>
          <w:szCs w:val="22"/>
          <w:u w:val="single"/>
        </w:rPr>
        <w:t>.</w:t>
      </w:r>
      <w:r w:rsidR="00E51728">
        <w:rPr>
          <w:rFonts w:ascii="Arial" w:eastAsia="Times New Roman" w:hAnsi="Arial" w:cs="Arial"/>
          <w:color w:val="auto"/>
          <w:sz w:val="22"/>
          <w:szCs w:val="22"/>
          <w:u w:val="single"/>
        </w:rPr>
        <w:t>1.</w:t>
      </w:r>
      <w:r w:rsidR="00737E70">
        <w:rPr>
          <w:rFonts w:ascii="Arial" w:eastAsia="Times New Roman" w:hAnsi="Arial" w:cs="Arial"/>
          <w:color w:val="auto"/>
          <w:sz w:val="22"/>
          <w:szCs w:val="22"/>
          <w:u w:val="single"/>
        </w:rPr>
        <w:t>3</w:t>
      </w:r>
      <w:r w:rsidR="00DB6841">
        <w:rPr>
          <w:rFonts w:ascii="Arial" w:eastAsia="Times New Roman" w:hAnsi="Arial" w:cs="Arial"/>
          <w:color w:val="auto"/>
          <w:sz w:val="22"/>
          <w:szCs w:val="22"/>
          <w:u w:val="single"/>
        </w:rPr>
        <w:t>.</w:t>
      </w:r>
      <w:r w:rsidR="00C21B11">
        <w:rPr>
          <w:rFonts w:ascii="Arial" w:eastAsia="Times New Roman" w:hAnsi="Arial" w:cs="Arial"/>
          <w:color w:val="auto"/>
          <w:sz w:val="22"/>
          <w:szCs w:val="22"/>
          <w:u w:val="single"/>
        </w:rPr>
        <w:t>3</w:t>
      </w:r>
      <w:r w:rsidR="00DB6841">
        <w:rPr>
          <w:rFonts w:ascii="Arial" w:eastAsia="Times New Roman" w:hAnsi="Arial" w:cs="Arial"/>
          <w:color w:val="auto"/>
          <w:sz w:val="22"/>
          <w:szCs w:val="22"/>
          <w:u w:val="single"/>
        </w:rPr>
        <w:t xml:space="preserve"> .1– CONDUTORES ISOLADOS SINGELOS E MULTIPLOS</w:t>
      </w:r>
    </w:p>
    <w:bookmarkEnd w:id="22"/>
    <w:bookmarkEnd w:id="23"/>
    <w:p w:rsidR="00DB6841" w:rsidRDefault="00DB6841" w:rsidP="00EF160D">
      <w:pPr>
        <w:pStyle w:val="Ttulo4"/>
        <w:widowControl/>
        <w:numPr>
          <w:ilvl w:val="0"/>
          <w:numId w:val="9"/>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709"/>
      </w:pPr>
      <w:r>
        <w:t>Aplicação</w:t>
      </w:r>
    </w:p>
    <w:p w:rsidR="008F02CE" w:rsidRDefault="008F02CE" w:rsidP="008F02CE">
      <w:pPr>
        <w:rPr>
          <w:lang w:eastAsia="ar-SA"/>
        </w:rPr>
      </w:pPr>
    </w:p>
    <w:p w:rsidR="00CF2D69" w:rsidRDefault="00CF2D69" w:rsidP="008F02CE">
      <w:pPr>
        <w:rPr>
          <w:lang w:eastAsia="ar-SA"/>
        </w:rPr>
      </w:pPr>
    </w:p>
    <w:p w:rsidR="00CF2D69" w:rsidRDefault="00CF2D69" w:rsidP="008F02CE">
      <w:pPr>
        <w:rPr>
          <w:lang w:eastAsia="ar-SA"/>
        </w:rPr>
      </w:pPr>
    </w:p>
    <w:p w:rsidR="008F02CE" w:rsidRDefault="008F02CE" w:rsidP="008F02CE">
      <w:pPr>
        <w:rPr>
          <w:lang w:eastAsia="ar-SA"/>
        </w:rPr>
      </w:pPr>
    </w:p>
    <w:p w:rsidR="008F02CE" w:rsidRDefault="008F02CE" w:rsidP="008F02CE">
      <w:pPr>
        <w:rPr>
          <w:lang w:eastAsia="ar-SA"/>
        </w:rPr>
      </w:pPr>
    </w:p>
    <w:p w:rsidR="008F02CE" w:rsidRDefault="008F02CE" w:rsidP="008F02CE">
      <w:pPr>
        <w:rPr>
          <w:lang w:eastAsia="ar-SA"/>
        </w:rPr>
      </w:pPr>
    </w:p>
    <w:p w:rsidR="008F02CE" w:rsidRPr="008F02CE" w:rsidRDefault="008F02CE" w:rsidP="008F02CE">
      <w:pPr>
        <w:rPr>
          <w:lang w:eastAsia="ar-SA"/>
        </w:rPr>
      </w:pPr>
    </w:p>
    <w:p w:rsidR="00DB6841" w:rsidRPr="007F1F14" w:rsidRDefault="00DB6841" w:rsidP="00E51728">
      <w:pPr>
        <w:spacing w:line="336" w:lineRule="auto"/>
        <w:jc w:val="both"/>
      </w:pPr>
      <w:r w:rsidRPr="007F1F14">
        <w:t xml:space="preserve">Serão utilizados na distribuição de circuitos terminais de iluminação e tomadas, desde que especificados em projeto, somente em ambientes onde a distribuição dos circuitos seja feita por meio de condutos fechados (eletrodutos). </w:t>
      </w:r>
      <w:proofErr w:type="gramStart"/>
      <w:r w:rsidRPr="007F1F14">
        <w:t>método</w:t>
      </w:r>
      <w:proofErr w:type="gramEnd"/>
      <w:r w:rsidRPr="007F1F14">
        <w:t xml:space="preserve"> de instalação nº 7 ou 13 referência B1 ou FC da NBR 5410/2004</w:t>
      </w:r>
    </w:p>
    <w:p w:rsidR="00DB6841" w:rsidRPr="007F1F14" w:rsidRDefault="00DB6841" w:rsidP="00E51728">
      <w:pPr>
        <w:spacing w:line="336" w:lineRule="auto"/>
        <w:jc w:val="both"/>
      </w:pPr>
    </w:p>
    <w:p w:rsidR="00DB6841" w:rsidRDefault="00DB6841" w:rsidP="00E51728">
      <w:pPr>
        <w:pStyle w:val="Ttulo4"/>
        <w:widowControl/>
        <w:numPr>
          <w:ilvl w:val="0"/>
          <w:numId w:val="9"/>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709" w:hanging="283"/>
      </w:pPr>
      <w:r w:rsidRPr="007F1F14">
        <w:t>Caracterí</w:t>
      </w:r>
      <w:r>
        <w:t>sticas Técnicas / Especificação</w:t>
      </w:r>
    </w:p>
    <w:p w:rsidR="00DB6841" w:rsidRPr="007F1F14" w:rsidRDefault="001306CA" w:rsidP="00E51728">
      <w:pPr>
        <w:jc w:val="both"/>
      </w:pPr>
      <w:r w:rsidRPr="001306CA">
        <w:t xml:space="preserve">Tipo flexível, classe 5, não </w:t>
      </w:r>
      <w:proofErr w:type="spellStart"/>
      <w:r w:rsidRPr="001306CA">
        <w:t>propagante</w:t>
      </w:r>
      <w:proofErr w:type="spellEnd"/>
      <w:r w:rsidRPr="001306CA">
        <w:t xml:space="preserve"> de chama, livre de halógeno, baixa emissão de fumaça e gases tóxicos, conf. NBR13248</w:t>
      </w:r>
      <w:r w:rsidR="00DB6841" w:rsidRPr="007F1F14">
        <w:t>, tensão de isolamento 450/750V. Deverá operar para as seguintes temperaturas máximas: 70º C em serviço contínuo, 100º C para sobrecarga e 160º C para curto circuito.</w:t>
      </w:r>
    </w:p>
    <w:p w:rsidR="00DB6841" w:rsidRPr="007F1F14" w:rsidRDefault="00DB6841" w:rsidP="00E51728">
      <w:pPr>
        <w:spacing w:line="336" w:lineRule="auto"/>
        <w:jc w:val="both"/>
      </w:pPr>
      <w:r w:rsidRPr="007F1F14">
        <w:t>A bitola mínima para cabos será de 2,5 mm² para luz e força. Em nenhuma hipótese será permitido o emprego de condutores rígidos (fio), devendo ser empregados obrigatoriamente cabos com encordoamento concêntrico.</w:t>
      </w:r>
    </w:p>
    <w:p w:rsidR="00DB6841" w:rsidRDefault="00DB6841" w:rsidP="00E51728">
      <w:pPr>
        <w:spacing w:line="336" w:lineRule="auto"/>
        <w:jc w:val="both"/>
      </w:pPr>
      <w:r w:rsidRPr="007F1F14">
        <w:t>As dimensões são indicadas em projeto.</w:t>
      </w:r>
    </w:p>
    <w:p w:rsidR="006264F9" w:rsidRDefault="006264F9" w:rsidP="00E51728">
      <w:pPr>
        <w:spacing w:line="336" w:lineRule="auto"/>
        <w:jc w:val="both"/>
      </w:pPr>
    </w:p>
    <w:p w:rsidR="00DB6841" w:rsidRPr="007F1F14" w:rsidRDefault="00DB6841" w:rsidP="00E51728">
      <w:pPr>
        <w:pStyle w:val="Ttulo4"/>
        <w:widowControl/>
        <w:numPr>
          <w:ilvl w:val="0"/>
          <w:numId w:val="9"/>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709" w:hanging="283"/>
      </w:pPr>
      <w:r>
        <w:t>Observações</w:t>
      </w:r>
    </w:p>
    <w:p w:rsidR="00DB6841" w:rsidRDefault="00DB6841" w:rsidP="00E51728">
      <w:pPr>
        <w:spacing w:line="336" w:lineRule="auto"/>
        <w:jc w:val="both"/>
      </w:pPr>
      <w:r w:rsidRPr="007F1F14">
        <w:t>Serão utilizados apenas para alimentação de circuitos em baixa tensão.</w:t>
      </w:r>
    </w:p>
    <w:p w:rsidR="0090765E" w:rsidRDefault="0090765E" w:rsidP="00DB6841">
      <w:pPr>
        <w:spacing w:line="336" w:lineRule="auto"/>
      </w:pPr>
    </w:p>
    <w:p w:rsidR="006264F9" w:rsidRDefault="0090765E" w:rsidP="006264F9">
      <w:pPr>
        <w:pStyle w:val="Ttulo2"/>
        <w:keepLines w:val="0"/>
        <w:spacing w:before="0" w:line="336" w:lineRule="auto"/>
        <w:jc w:val="both"/>
        <w:rPr>
          <w:rFonts w:ascii="Arial" w:eastAsia="Times New Roman" w:hAnsi="Arial" w:cs="Arial"/>
          <w:color w:val="auto"/>
          <w:sz w:val="22"/>
          <w:szCs w:val="22"/>
          <w:u w:val="single"/>
        </w:rPr>
      </w:pPr>
      <w:bookmarkStart w:id="24" w:name="_Toc377737079"/>
      <w:bookmarkStart w:id="25" w:name="_Toc398204586"/>
      <w:r>
        <w:rPr>
          <w:rFonts w:ascii="Arial" w:eastAsia="Times New Roman" w:hAnsi="Arial" w:cs="Arial"/>
          <w:color w:val="auto"/>
          <w:sz w:val="22"/>
          <w:szCs w:val="22"/>
          <w:u w:val="single"/>
        </w:rPr>
        <w:t>II</w:t>
      </w:r>
      <w:r w:rsidR="006264F9">
        <w:rPr>
          <w:rFonts w:ascii="Arial" w:eastAsia="Times New Roman" w:hAnsi="Arial" w:cs="Arial"/>
          <w:color w:val="auto"/>
          <w:sz w:val="22"/>
          <w:szCs w:val="22"/>
          <w:u w:val="single"/>
        </w:rPr>
        <w:t>.</w:t>
      </w:r>
      <w:r w:rsidR="00E51728">
        <w:rPr>
          <w:rFonts w:ascii="Arial" w:eastAsia="Times New Roman" w:hAnsi="Arial" w:cs="Arial"/>
          <w:color w:val="auto"/>
          <w:sz w:val="22"/>
          <w:szCs w:val="22"/>
          <w:u w:val="single"/>
        </w:rPr>
        <w:t>1.</w:t>
      </w:r>
      <w:r w:rsidR="001306CA">
        <w:rPr>
          <w:rFonts w:ascii="Arial" w:eastAsia="Times New Roman" w:hAnsi="Arial" w:cs="Arial"/>
          <w:color w:val="auto"/>
          <w:sz w:val="22"/>
          <w:szCs w:val="22"/>
          <w:u w:val="single"/>
        </w:rPr>
        <w:t>3</w:t>
      </w:r>
      <w:r w:rsidR="006264F9">
        <w:rPr>
          <w:rFonts w:ascii="Arial" w:eastAsia="Times New Roman" w:hAnsi="Arial" w:cs="Arial"/>
          <w:color w:val="auto"/>
          <w:sz w:val="22"/>
          <w:szCs w:val="22"/>
          <w:u w:val="single"/>
        </w:rPr>
        <w:t>.</w:t>
      </w:r>
      <w:r w:rsidR="00C21B11">
        <w:rPr>
          <w:rFonts w:ascii="Arial" w:eastAsia="Times New Roman" w:hAnsi="Arial" w:cs="Arial"/>
          <w:color w:val="auto"/>
          <w:sz w:val="22"/>
          <w:szCs w:val="22"/>
          <w:u w:val="single"/>
        </w:rPr>
        <w:t>3</w:t>
      </w:r>
      <w:r w:rsidR="006264F9">
        <w:rPr>
          <w:rFonts w:ascii="Arial" w:eastAsia="Times New Roman" w:hAnsi="Arial" w:cs="Arial"/>
          <w:color w:val="auto"/>
          <w:sz w:val="22"/>
          <w:szCs w:val="22"/>
          <w:u w:val="single"/>
        </w:rPr>
        <w:t xml:space="preserve"> .2 – CONDUTORES SINGELOS E MULTIPLOS COM ISOLAÇÃO EM TERMOPLÁSTICO DUPLA CAMADA POLIOLEFÍNICO NÃO ALOGENADO ISOLAÇÃO 0,6/1 </w:t>
      </w:r>
      <w:proofErr w:type="spellStart"/>
      <w:r w:rsidR="006264F9">
        <w:rPr>
          <w:rFonts w:ascii="Arial" w:eastAsia="Times New Roman" w:hAnsi="Arial" w:cs="Arial"/>
          <w:color w:val="auto"/>
          <w:sz w:val="22"/>
          <w:szCs w:val="22"/>
          <w:u w:val="single"/>
        </w:rPr>
        <w:t>kv</w:t>
      </w:r>
      <w:proofErr w:type="spellEnd"/>
    </w:p>
    <w:p w:rsidR="006264F9" w:rsidRPr="006264F9" w:rsidRDefault="006264F9" w:rsidP="006264F9"/>
    <w:bookmarkEnd w:id="24"/>
    <w:bookmarkEnd w:id="25"/>
    <w:p w:rsidR="00DB6841" w:rsidRPr="007F1F14" w:rsidRDefault="00DB6841" w:rsidP="00EF160D">
      <w:pPr>
        <w:pStyle w:val="Ttulo4"/>
        <w:widowControl/>
        <w:numPr>
          <w:ilvl w:val="0"/>
          <w:numId w:val="9"/>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709"/>
      </w:pPr>
      <w:r>
        <w:t>Aplicação</w:t>
      </w:r>
    </w:p>
    <w:p w:rsidR="001306CA" w:rsidRDefault="00DB6841" w:rsidP="00E51728">
      <w:pPr>
        <w:spacing w:line="336" w:lineRule="auto"/>
        <w:jc w:val="both"/>
      </w:pPr>
      <w:r w:rsidRPr="007F1F14">
        <w:t>Serão utilizados na alimentação do</w:t>
      </w:r>
      <w:r w:rsidR="00400723">
        <w:t>s</w:t>
      </w:r>
      <w:r w:rsidRPr="007F1F14">
        <w:t xml:space="preserve"> quadros de energia, em condutos abertos, enterrados, em ambiente externo, na distribuição de circuitos terminais, como também nos casos em que não se</w:t>
      </w:r>
    </w:p>
    <w:p w:rsidR="00DB6841" w:rsidRPr="007F1F14" w:rsidRDefault="00DB6841" w:rsidP="00E51728">
      <w:pPr>
        <w:spacing w:line="336" w:lineRule="auto"/>
        <w:jc w:val="both"/>
      </w:pPr>
      <w:proofErr w:type="gramStart"/>
      <w:r w:rsidRPr="007F1F14">
        <w:t>aplica</w:t>
      </w:r>
      <w:proofErr w:type="gramEnd"/>
      <w:r w:rsidRPr="007F1F14">
        <w:t xml:space="preserve"> a instalação de condutores no item anterior. A sua aplicação é exigida em alguns ambientes por determinação normativa para os quais deverão ser utilizados.</w:t>
      </w:r>
    </w:p>
    <w:p w:rsidR="006264F9" w:rsidRPr="007F1F14" w:rsidRDefault="006264F9" w:rsidP="00E51728">
      <w:pPr>
        <w:spacing w:line="336" w:lineRule="auto"/>
        <w:jc w:val="both"/>
      </w:pPr>
    </w:p>
    <w:p w:rsidR="00DB6841" w:rsidRPr="007F1F14" w:rsidRDefault="00DB6841" w:rsidP="00E51728">
      <w:pPr>
        <w:pStyle w:val="Ttulo4"/>
        <w:widowControl/>
        <w:numPr>
          <w:ilvl w:val="0"/>
          <w:numId w:val="9"/>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851" w:hanging="425"/>
      </w:pPr>
      <w:r w:rsidRPr="007F1F14">
        <w:t>Caracterí</w:t>
      </w:r>
      <w:r>
        <w:t>sticas Técnicas / Especificação</w:t>
      </w:r>
    </w:p>
    <w:p w:rsidR="008F02CE" w:rsidRDefault="001306CA" w:rsidP="00E51728">
      <w:pPr>
        <w:spacing w:line="336" w:lineRule="auto"/>
        <w:jc w:val="both"/>
      </w:pPr>
      <w:r>
        <w:rPr>
          <w:rFonts w:ascii="Verdana" w:hAnsi="Verdana"/>
          <w:color w:val="000000"/>
          <w:sz w:val="20"/>
          <w:szCs w:val="20"/>
        </w:rPr>
        <w:t xml:space="preserve">Tipo flexível, classe 5, não </w:t>
      </w:r>
      <w:proofErr w:type="spellStart"/>
      <w:r>
        <w:rPr>
          <w:rFonts w:ascii="Verdana" w:hAnsi="Verdana"/>
          <w:color w:val="000000"/>
          <w:sz w:val="20"/>
          <w:szCs w:val="20"/>
        </w:rPr>
        <w:t>propagante</w:t>
      </w:r>
      <w:proofErr w:type="spellEnd"/>
      <w:r>
        <w:rPr>
          <w:rFonts w:ascii="Verdana" w:hAnsi="Verdana"/>
          <w:color w:val="000000"/>
          <w:sz w:val="20"/>
          <w:szCs w:val="20"/>
        </w:rPr>
        <w:t xml:space="preserve"> de chama, livre de halógeno, baixa emissão de fumaça e gases tóxicos, conf. NBR13248</w:t>
      </w:r>
      <w:r w:rsidR="00DB6841" w:rsidRPr="007F1F14">
        <w:t xml:space="preserve">, enchimento de composto </w:t>
      </w:r>
      <w:proofErr w:type="spellStart"/>
      <w:r w:rsidR="00DB6841" w:rsidRPr="007F1F14">
        <w:t>poliolefínico</w:t>
      </w:r>
      <w:proofErr w:type="spellEnd"/>
      <w:r w:rsidR="00DB6841" w:rsidRPr="007F1F14">
        <w:t xml:space="preserve"> não </w:t>
      </w:r>
      <w:proofErr w:type="spellStart"/>
      <w:r w:rsidR="00DB6841" w:rsidRPr="007F1F14">
        <w:t>halogenado</w:t>
      </w:r>
      <w:proofErr w:type="spellEnd"/>
      <w:r w:rsidR="00DB6841" w:rsidRPr="007F1F14">
        <w:t xml:space="preserve">, isolação em composto termofixo em dupla camada de borracha HEPR (EPR/B – Alto Módulo), classe de </w:t>
      </w:r>
    </w:p>
    <w:p w:rsidR="008F02CE" w:rsidRDefault="008F02CE" w:rsidP="00E51728">
      <w:pPr>
        <w:spacing w:line="336" w:lineRule="auto"/>
        <w:jc w:val="both"/>
      </w:pPr>
    </w:p>
    <w:p w:rsidR="008F02CE" w:rsidRDefault="008F02CE" w:rsidP="00E51728">
      <w:pPr>
        <w:spacing w:line="336" w:lineRule="auto"/>
        <w:jc w:val="both"/>
      </w:pPr>
    </w:p>
    <w:p w:rsidR="008F02CE" w:rsidRDefault="008F02CE" w:rsidP="00E51728">
      <w:pPr>
        <w:spacing w:line="336" w:lineRule="auto"/>
        <w:jc w:val="both"/>
      </w:pPr>
    </w:p>
    <w:p w:rsidR="008F02CE" w:rsidRDefault="008F02CE" w:rsidP="00E51728">
      <w:pPr>
        <w:spacing w:line="336" w:lineRule="auto"/>
        <w:jc w:val="both"/>
      </w:pPr>
    </w:p>
    <w:p w:rsidR="008F02CE" w:rsidRDefault="008F02CE" w:rsidP="00E51728">
      <w:pPr>
        <w:spacing w:line="336" w:lineRule="auto"/>
        <w:jc w:val="both"/>
      </w:pPr>
    </w:p>
    <w:p w:rsidR="00DB6841" w:rsidRPr="007F1F14" w:rsidRDefault="00DB6841" w:rsidP="00E51728">
      <w:pPr>
        <w:spacing w:line="336" w:lineRule="auto"/>
        <w:jc w:val="both"/>
      </w:pPr>
      <w:proofErr w:type="gramStart"/>
      <w:r w:rsidRPr="007F1F14">
        <w:t>isolação</w:t>
      </w:r>
      <w:proofErr w:type="gramEnd"/>
      <w:r w:rsidRPr="007F1F14">
        <w:t xml:space="preserve"> 0,6/1,0V, de acordo com as prescrições das normas NBR 13248. Deverá operar para as seguintes temperaturas máximas: 90º C em serviço contínuo, 130º C para sobrecarga e 250º C para curto circuito.</w:t>
      </w:r>
    </w:p>
    <w:p w:rsidR="00DB6841" w:rsidRPr="007F1F14" w:rsidRDefault="00DB6841" w:rsidP="00E51728">
      <w:pPr>
        <w:spacing w:line="336" w:lineRule="auto"/>
        <w:jc w:val="both"/>
      </w:pPr>
      <w:r w:rsidRPr="007F1F14">
        <w:t>Para todos os casos acima devem ser atendidas todas as exigências das normas complementares para cada caso específico.</w:t>
      </w:r>
    </w:p>
    <w:p w:rsidR="00DB6841" w:rsidRPr="007F1F14" w:rsidRDefault="00DB6841" w:rsidP="00E51728">
      <w:pPr>
        <w:spacing w:line="336" w:lineRule="auto"/>
        <w:jc w:val="both"/>
      </w:pPr>
      <w:r w:rsidRPr="007F1F14">
        <w:t>A bitola mínima para cabos será de 2,5mm² para luz e força e 1,0mm² para comandos e sinalização. Em nenhuma hipótese será permitido o emprego de condutores rígidos (fio), devendo ser empregados obrigatoriamente cabos com encordoamento concêntrico.</w:t>
      </w:r>
    </w:p>
    <w:p w:rsidR="00DB6841" w:rsidRDefault="00DB6841" w:rsidP="00E51728">
      <w:pPr>
        <w:spacing w:line="336" w:lineRule="auto"/>
        <w:jc w:val="both"/>
      </w:pPr>
      <w:r w:rsidRPr="007F1F14">
        <w:t>As dimensões são indicadas em projeto.</w:t>
      </w:r>
    </w:p>
    <w:p w:rsidR="006264F9" w:rsidRDefault="006264F9" w:rsidP="00E51728">
      <w:pPr>
        <w:spacing w:line="336" w:lineRule="auto"/>
        <w:jc w:val="both"/>
      </w:pPr>
    </w:p>
    <w:p w:rsidR="00DB6841" w:rsidRPr="007F1F14" w:rsidRDefault="00DB6841" w:rsidP="00E51728">
      <w:pPr>
        <w:pStyle w:val="Ttulo4"/>
        <w:widowControl/>
        <w:numPr>
          <w:ilvl w:val="0"/>
          <w:numId w:val="9"/>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851"/>
      </w:pPr>
      <w:r>
        <w:t>Observações</w:t>
      </w:r>
    </w:p>
    <w:p w:rsidR="00DB6841" w:rsidRDefault="00DB6841" w:rsidP="00E51728">
      <w:pPr>
        <w:spacing w:line="336" w:lineRule="auto"/>
        <w:jc w:val="both"/>
      </w:pPr>
      <w:r w:rsidRPr="007F1F14">
        <w:t>Serão utilizados apenas para alimentação de circuitos em baixa tensão.</w:t>
      </w:r>
    </w:p>
    <w:p w:rsidR="00DB6841" w:rsidRPr="007F1F14" w:rsidRDefault="00DB6841" w:rsidP="00DB6841">
      <w:pPr>
        <w:spacing w:line="336" w:lineRule="auto"/>
      </w:pPr>
    </w:p>
    <w:p w:rsidR="00DB6841" w:rsidRDefault="0090765E" w:rsidP="006264F9">
      <w:pPr>
        <w:pStyle w:val="Ttulo3"/>
        <w:keepNext w:val="0"/>
        <w:keepLines w:val="0"/>
        <w:tabs>
          <w:tab w:val="left" w:pos="720"/>
        </w:tabs>
        <w:spacing w:before="0" w:line="336" w:lineRule="auto"/>
        <w:jc w:val="both"/>
        <w:rPr>
          <w:rFonts w:ascii="Arial" w:eastAsia="Times New Roman" w:hAnsi="Arial" w:cs="Arial"/>
          <w:color w:val="auto"/>
          <w:sz w:val="22"/>
          <w:szCs w:val="22"/>
          <w:u w:val="single"/>
        </w:rPr>
      </w:pPr>
      <w:bookmarkStart w:id="26" w:name="_Toc377737080"/>
      <w:bookmarkStart w:id="27" w:name="_Toc398204587"/>
      <w:r>
        <w:rPr>
          <w:rFonts w:ascii="Arial" w:eastAsia="Times New Roman" w:hAnsi="Arial" w:cs="Arial"/>
          <w:color w:val="auto"/>
          <w:sz w:val="22"/>
          <w:szCs w:val="22"/>
          <w:u w:val="single"/>
        </w:rPr>
        <w:t>II</w:t>
      </w:r>
      <w:r w:rsidR="006264F9">
        <w:rPr>
          <w:rFonts w:ascii="Arial" w:eastAsia="Times New Roman" w:hAnsi="Arial" w:cs="Arial"/>
          <w:color w:val="auto"/>
          <w:sz w:val="22"/>
          <w:szCs w:val="22"/>
          <w:u w:val="single"/>
        </w:rPr>
        <w:t>.</w:t>
      </w:r>
      <w:r w:rsidR="00E51728">
        <w:rPr>
          <w:rFonts w:ascii="Arial" w:eastAsia="Times New Roman" w:hAnsi="Arial" w:cs="Arial"/>
          <w:color w:val="auto"/>
          <w:sz w:val="22"/>
          <w:szCs w:val="22"/>
          <w:u w:val="single"/>
        </w:rPr>
        <w:t>1.</w:t>
      </w:r>
      <w:r w:rsidR="001306CA">
        <w:rPr>
          <w:rFonts w:ascii="Arial" w:eastAsia="Times New Roman" w:hAnsi="Arial" w:cs="Arial"/>
          <w:color w:val="auto"/>
          <w:sz w:val="22"/>
          <w:szCs w:val="22"/>
          <w:u w:val="single"/>
        </w:rPr>
        <w:t>3</w:t>
      </w:r>
      <w:r w:rsidR="006264F9">
        <w:rPr>
          <w:rFonts w:ascii="Arial" w:eastAsia="Times New Roman" w:hAnsi="Arial" w:cs="Arial"/>
          <w:color w:val="auto"/>
          <w:sz w:val="22"/>
          <w:szCs w:val="22"/>
          <w:u w:val="single"/>
        </w:rPr>
        <w:t>.</w:t>
      </w:r>
      <w:r w:rsidR="00C21B11">
        <w:rPr>
          <w:rFonts w:ascii="Arial" w:eastAsia="Times New Roman" w:hAnsi="Arial" w:cs="Arial"/>
          <w:color w:val="auto"/>
          <w:sz w:val="22"/>
          <w:szCs w:val="22"/>
          <w:u w:val="single"/>
        </w:rPr>
        <w:t>3</w:t>
      </w:r>
      <w:r w:rsidR="006264F9">
        <w:rPr>
          <w:rFonts w:ascii="Arial" w:eastAsia="Times New Roman" w:hAnsi="Arial" w:cs="Arial"/>
          <w:color w:val="auto"/>
          <w:sz w:val="22"/>
          <w:szCs w:val="22"/>
          <w:u w:val="single"/>
        </w:rPr>
        <w:t>.3 – FITAS PARA EMENDA</w:t>
      </w:r>
      <w:bookmarkEnd w:id="26"/>
      <w:bookmarkEnd w:id="27"/>
    </w:p>
    <w:p w:rsidR="0090765E" w:rsidRDefault="0090765E" w:rsidP="0090765E"/>
    <w:p w:rsidR="00DB6841" w:rsidRPr="007F1F14" w:rsidRDefault="00DB6841" w:rsidP="008F02CE">
      <w:pPr>
        <w:pStyle w:val="Ttulo4"/>
        <w:widowControl/>
        <w:numPr>
          <w:ilvl w:val="0"/>
          <w:numId w:val="9"/>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851" w:hanging="284"/>
      </w:pPr>
      <w:r>
        <w:t>Aplicação</w:t>
      </w:r>
    </w:p>
    <w:p w:rsidR="00DB6841" w:rsidRDefault="00DB6841" w:rsidP="008F02CE">
      <w:pPr>
        <w:spacing w:line="336" w:lineRule="auto"/>
        <w:jc w:val="both"/>
      </w:pPr>
      <w:r w:rsidRPr="007F1F14">
        <w:t>Serão utilizadas na emenda dos cabos dos circuitos terminais.</w:t>
      </w:r>
    </w:p>
    <w:p w:rsidR="006264F9" w:rsidRDefault="006264F9" w:rsidP="008F02CE">
      <w:pPr>
        <w:pStyle w:val="Ttulo4"/>
        <w:widowControl/>
        <w:numPr>
          <w:ilvl w:val="0"/>
          <w:numId w:val="0"/>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1080"/>
      </w:pPr>
    </w:p>
    <w:p w:rsidR="00DB6841" w:rsidRPr="007F1F14" w:rsidRDefault="00DB6841" w:rsidP="008F02CE">
      <w:pPr>
        <w:pStyle w:val="Ttulo4"/>
        <w:widowControl/>
        <w:numPr>
          <w:ilvl w:val="0"/>
          <w:numId w:val="9"/>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851" w:hanging="284"/>
      </w:pPr>
      <w:r w:rsidRPr="007F1F14">
        <w:t>Caracterí</w:t>
      </w:r>
      <w:r>
        <w:t>sticas Técnicas / Especificação</w:t>
      </w:r>
    </w:p>
    <w:p w:rsidR="001306CA" w:rsidRDefault="001306CA" w:rsidP="00E51728">
      <w:pPr>
        <w:pStyle w:val="PargrafodaLista"/>
        <w:spacing w:line="336" w:lineRule="auto"/>
        <w:ind w:left="0"/>
        <w:jc w:val="both"/>
      </w:pPr>
      <w:r>
        <w:t>As emendas deverão ser estanhadas.</w:t>
      </w:r>
    </w:p>
    <w:p w:rsidR="00DB6841" w:rsidRDefault="00DB6841" w:rsidP="00E51728">
      <w:pPr>
        <w:spacing w:line="336" w:lineRule="auto"/>
        <w:jc w:val="both"/>
      </w:pPr>
      <w:r w:rsidRPr="007F1F14">
        <w:t>As emendas dos cabos do</w:t>
      </w:r>
      <w:r w:rsidR="00400723">
        <w:t>s</w:t>
      </w:r>
      <w:r w:rsidRPr="007F1F14">
        <w:t xml:space="preserve"> circuitos terminais deverão ser isoladas por meio da aplicação de camadas de fita isolante, anti chama, para cabos com isolação até 750 V, que restabeleça e forneça uma capa protetora isolante e altamente resistente a abrasão. A fita isolante deverá atender aos requisitos da NBR 5037 e UL 510.</w:t>
      </w:r>
    </w:p>
    <w:p w:rsidR="001306CA" w:rsidRDefault="001306CA" w:rsidP="00E51728">
      <w:pPr>
        <w:spacing w:line="336" w:lineRule="auto"/>
        <w:jc w:val="both"/>
      </w:pPr>
    </w:p>
    <w:p w:rsidR="00087B6D" w:rsidRDefault="00087B6D" w:rsidP="00087B6D"/>
    <w:p w:rsidR="00C21B11" w:rsidRDefault="0090765E" w:rsidP="00C21B11">
      <w:pPr>
        <w:pStyle w:val="Ttulo3"/>
        <w:keepNext w:val="0"/>
        <w:keepLines w:val="0"/>
        <w:tabs>
          <w:tab w:val="left" w:pos="720"/>
        </w:tabs>
        <w:spacing w:before="0" w:line="336" w:lineRule="auto"/>
        <w:jc w:val="both"/>
        <w:rPr>
          <w:rFonts w:ascii="Arial" w:eastAsia="Times New Roman" w:hAnsi="Arial" w:cs="Arial"/>
          <w:color w:val="auto"/>
          <w:sz w:val="22"/>
          <w:szCs w:val="22"/>
          <w:u w:val="single"/>
        </w:rPr>
      </w:pPr>
      <w:bookmarkStart w:id="28" w:name="_Toc350347251"/>
      <w:bookmarkStart w:id="29" w:name="_Toc377737082"/>
      <w:bookmarkStart w:id="30" w:name="_Toc398204589"/>
      <w:r>
        <w:rPr>
          <w:rFonts w:ascii="Arial" w:eastAsia="Times New Roman" w:hAnsi="Arial" w:cs="Arial"/>
          <w:color w:val="auto"/>
          <w:sz w:val="22"/>
          <w:szCs w:val="22"/>
          <w:u w:val="single"/>
        </w:rPr>
        <w:t>II</w:t>
      </w:r>
      <w:r w:rsidR="00C21B11">
        <w:rPr>
          <w:rFonts w:ascii="Arial" w:eastAsia="Times New Roman" w:hAnsi="Arial" w:cs="Arial"/>
          <w:color w:val="auto"/>
          <w:sz w:val="22"/>
          <w:szCs w:val="22"/>
          <w:u w:val="single"/>
        </w:rPr>
        <w:t>.</w:t>
      </w:r>
      <w:r w:rsidR="00E51728">
        <w:rPr>
          <w:rFonts w:ascii="Arial" w:eastAsia="Times New Roman" w:hAnsi="Arial" w:cs="Arial"/>
          <w:color w:val="auto"/>
          <w:sz w:val="22"/>
          <w:szCs w:val="22"/>
          <w:u w:val="single"/>
        </w:rPr>
        <w:t>1.</w:t>
      </w:r>
      <w:r w:rsidR="001306CA">
        <w:rPr>
          <w:rFonts w:ascii="Arial" w:eastAsia="Times New Roman" w:hAnsi="Arial" w:cs="Arial"/>
          <w:color w:val="auto"/>
          <w:sz w:val="22"/>
          <w:szCs w:val="22"/>
          <w:u w:val="single"/>
        </w:rPr>
        <w:t>3</w:t>
      </w:r>
      <w:r w:rsidR="00C21B11">
        <w:rPr>
          <w:rFonts w:ascii="Arial" w:eastAsia="Times New Roman" w:hAnsi="Arial" w:cs="Arial"/>
          <w:color w:val="auto"/>
          <w:sz w:val="22"/>
          <w:szCs w:val="22"/>
          <w:u w:val="single"/>
        </w:rPr>
        <w:t>.4 – TOMADAS E PLUGS DE ENERGIA ATÉ 20A</w:t>
      </w:r>
    </w:p>
    <w:bookmarkEnd w:id="28"/>
    <w:bookmarkEnd w:id="29"/>
    <w:bookmarkEnd w:id="30"/>
    <w:p w:rsidR="00C21B11" w:rsidRDefault="00C21B11" w:rsidP="00C21B11">
      <w:pPr>
        <w:pStyle w:val="Ttulo4"/>
        <w:widowControl/>
        <w:numPr>
          <w:ilvl w:val="0"/>
          <w:numId w:val="0"/>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1080"/>
      </w:pPr>
    </w:p>
    <w:p w:rsidR="00C21B11" w:rsidRPr="007F1F14" w:rsidRDefault="00C21B11" w:rsidP="00EF160D">
      <w:pPr>
        <w:pStyle w:val="Ttulo4"/>
        <w:widowControl/>
        <w:numPr>
          <w:ilvl w:val="0"/>
          <w:numId w:val="9"/>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851" w:hanging="284"/>
      </w:pPr>
      <w:r>
        <w:t>Aplicação</w:t>
      </w:r>
    </w:p>
    <w:p w:rsidR="00C21B11" w:rsidRDefault="00C21B11" w:rsidP="00C21B11">
      <w:pPr>
        <w:spacing w:line="336" w:lineRule="auto"/>
      </w:pPr>
      <w:r w:rsidRPr="007F1F14">
        <w:t>Pontos de tomadas terminais de corrente nominal inferior a 20A.</w:t>
      </w:r>
    </w:p>
    <w:p w:rsidR="008F02CE" w:rsidRDefault="008F02CE" w:rsidP="00C21B11">
      <w:pPr>
        <w:spacing w:line="336" w:lineRule="auto"/>
      </w:pPr>
    </w:p>
    <w:p w:rsidR="008F02CE" w:rsidRDefault="008F02CE" w:rsidP="00C21B11">
      <w:pPr>
        <w:spacing w:line="336" w:lineRule="auto"/>
      </w:pPr>
    </w:p>
    <w:p w:rsidR="008F02CE" w:rsidRDefault="008F02CE" w:rsidP="00C21B11">
      <w:pPr>
        <w:spacing w:line="336" w:lineRule="auto"/>
      </w:pPr>
    </w:p>
    <w:p w:rsidR="008F02CE" w:rsidRPr="007F1F14" w:rsidRDefault="008F02CE" w:rsidP="00C21B11">
      <w:pPr>
        <w:spacing w:line="336" w:lineRule="auto"/>
      </w:pPr>
    </w:p>
    <w:p w:rsidR="00C21B11" w:rsidRPr="007F1F14" w:rsidRDefault="00C21B11" w:rsidP="00C21B11">
      <w:pPr>
        <w:spacing w:line="336" w:lineRule="auto"/>
      </w:pPr>
    </w:p>
    <w:p w:rsidR="00C21B11" w:rsidRPr="007F1F14" w:rsidRDefault="00C21B11" w:rsidP="00EF160D">
      <w:pPr>
        <w:pStyle w:val="Ttulo4"/>
        <w:widowControl/>
        <w:numPr>
          <w:ilvl w:val="0"/>
          <w:numId w:val="9"/>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851" w:hanging="284"/>
      </w:pPr>
      <w:r w:rsidRPr="007F1F14">
        <w:t>Caracterí</w:t>
      </w:r>
      <w:r>
        <w:t>sticas Técnicas / Especificação</w:t>
      </w:r>
    </w:p>
    <w:p w:rsidR="0090765E" w:rsidRPr="007F1F14" w:rsidRDefault="00C21B11" w:rsidP="008F02CE">
      <w:pPr>
        <w:spacing w:line="336" w:lineRule="auto"/>
        <w:jc w:val="both"/>
      </w:pPr>
      <w:r w:rsidRPr="007F1F14">
        <w:t>Tanto as tomadas quanto os plugues e os acoplamentos empregados deverão ser construídos conforme especificações da NBR 14136 e atender às exigências das normas complementares relacionadas.</w:t>
      </w:r>
    </w:p>
    <w:p w:rsidR="0090765E" w:rsidRPr="007F1F14" w:rsidRDefault="00C21B11" w:rsidP="008F02CE">
      <w:pPr>
        <w:spacing w:line="336" w:lineRule="auto"/>
        <w:jc w:val="both"/>
      </w:pPr>
      <w:r w:rsidRPr="007F1F14">
        <w:t>Quando instalados ao tempo deverão ter proteção contra respingos, correspondentes ao grau de proteção IP 23.</w:t>
      </w:r>
    </w:p>
    <w:p w:rsidR="0090765E" w:rsidRPr="007F1F14" w:rsidRDefault="00C21B11" w:rsidP="008F02CE">
      <w:pPr>
        <w:spacing w:line="336" w:lineRule="auto"/>
        <w:jc w:val="both"/>
      </w:pPr>
      <w:r w:rsidRPr="007F1F14">
        <w:t>Nas instalações embutidas, as tomadas serão montadas em caixas de chapa estampada, ou de PVC, e terão placa de material termoplástico na cor branca (Veja linha do espelho de acabamento no item interruptores).</w:t>
      </w:r>
    </w:p>
    <w:p w:rsidR="0090765E" w:rsidRPr="007F1F14" w:rsidRDefault="00C21B11" w:rsidP="008F02CE">
      <w:pPr>
        <w:spacing w:line="336" w:lineRule="auto"/>
        <w:jc w:val="both"/>
      </w:pPr>
      <w:r w:rsidRPr="007F1F14">
        <w:t>Nas instalações aparentes e sobre o piso, serão utilizados os materiais fornecidos pela fabricante das canaletas.</w:t>
      </w:r>
    </w:p>
    <w:p w:rsidR="00C21B11" w:rsidRDefault="00C21B11" w:rsidP="008F02CE">
      <w:pPr>
        <w:spacing w:line="336" w:lineRule="auto"/>
        <w:jc w:val="both"/>
      </w:pPr>
      <w:r w:rsidRPr="007F1F14">
        <w:t>Nas instalações aparentes e sob o piso elevado serão montadas em caixas de alumínio fundido (condulete), de dimensões apropriadas.</w:t>
      </w:r>
    </w:p>
    <w:p w:rsidR="00C21B11" w:rsidRDefault="00C21B11" w:rsidP="008F02CE">
      <w:pPr>
        <w:spacing w:line="336" w:lineRule="auto"/>
        <w:jc w:val="both"/>
      </w:pPr>
      <w:r w:rsidRPr="007F1F14">
        <w:t>Nas instalações embutidas no piso, serão montadas em caixas de alumínio fundido 4x4", com tampa de latão de altura regulável, com abertura tipo rosca e anel de vedação de borracha. Em todos os casos deverá ser utilizado o aro de alumínio para que a tampa da caixa fique no mesmo nível do revestimento do piso. Não serão aceitas instalações de tampa acima do nível do revestimento do piso acabado.</w:t>
      </w:r>
    </w:p>
    <w:p w:rsidR="0090765E" w:rsidRDefault="0090765E" w:rsidP="008F02CE">
      <w:pPr>
        <w:spacing w:line="336" w:lineRule="auto"/>
        <w:jc w:val="both"/>
      </w:pPr>
    </w:p>
    <w:p w:rsidR="00C21B11" w:rsidRPr="007F1F14" w:rsidRDefault="00C21B11" w:rsidP="008F02CE">
      <w:pPr>
        <w:pStyle w:val="Ttulo4"/>
        <w:widowControl/>
        <w:numPr>
          <w:ilvl w:val="0"/>
          <w:numId w:val="9"/>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851" w:hanging="284"/>
      </w:pPr>
      <w:r>
        <w:t>Observações</w:t>
      </w:r>
    </w:p>
    <w:p w:rsidR="00C21B11" w:rsidRPr="007F1F14" w:rsidRDefault="00C21B11" w:rsidP="008F02CE">
      <w:pPr>
        <w:spacing w:line="336" w:lineRule="auto"/>
        <w:jc w:val="both"/>
      </w:pPr>
      <w:r w:rsidRPr="007F1F14">
        <w:t>Para os circuitos de tomadas de energia comercial deverão possuir termoplástico frontal na cor branca.</w:t>
      </w:r>
    </w:p>
    <w:p w:rsidR="00C21B11" w:rsidRDefault="00C21B11" w:rsidP="008F02CE">
      <w:pPr>
        <w:spacing w:line="336" w:lineRule="auto"/>
        <w:jc w:val="both"/>
      </w:pPr>
      <w:r w:rsidRPr="007F1F14">
        <w:t>Para os circuitos de tomadas de energia ininterrupta deverão possuir termoplástico frontal na cor vermelha.</w:t>
      </w:r>
    </w:p>
    <w:p w:rsidR="00C21B11" w:rsidRDefault="00C21B11" w:rsidP="00C21B11">
      <w:pPr>
        <w:spacing w:line="336" w:lineRule="auto"/>
      </w:pPr>
      <w:r w:rsidRPr="007F1F14">
        <w:t>Para os circuitos de tomadas de energia essencial deverão possuir termoplástico frontal na cor preta.</w:t>
      </w:r>
    </w:p>
    <w:p w:rsidR="0090765E" w:rsidRDefault="00C21B11" w:rsidP="008F02CE">
      <w:pPr>
        <w:spacing w:line="336" w:lineRule="auto"/>
        <w:jc w:val="both"/>
      </w:pPr>
      <w:r w:rsidRPr="007F1F14">
        <w:t xml:space="preserve">Todas as tomadas devem possuir uma identificação com plaqueta de acrílico contendo o número do circuito da respectiva tomada (mesma numeração existente no quadro elétrico). A plaqueta deve ser colada, com cola apropriada, no espelho da tomada na parede, na caixa de piso, no condulete, etc. </w:t>
      </w:r>
    </w:p>
    <w:p w:rsidR="00C21B11" w:rsidRDefault="00C21B11" w:rsidP="008F02CE">
      <w:pPr>
        <w:spacing w:line="336" w:lineRule="auto"/>
        <w:jc w:val="both"/>
      </w:pPr>
      <w:r w:rsidRPr="007F1F14">
        <w:t>No interior da caixa de ligação, os cabos devem estar anilhados com a mesma nomenclatura do circuito.</w:t>
      </w:r>
    </w:p>
    <w:p w:rsidR="008F02CE" w:rsidRDefault="008F02CE" w:rsidP="00C21B11">
      <w:pPr>
        <w:spacing w:line="336" w:lineRule="auto"/>
      </w:pPr>
    </w:p>
    <w:p w:rsidR="008F02CE" w:rsidRDefault="008F02CE" w:rsidP="00C21B11">
      <w:pPr>
        <w:spacing w:line="336" w:lineRule="auto"/>
      </w:pPr>
    </w:p>
    <w:p w:rsidR="008F02CE" w:rsidRDefault="008F02CE" w:rsidP="00C21B11">
      <w:pPr>
        <w:spacing w:line="336" w:lineRule="auto"/>
      </w:pPr>
    </w:p>
    <w:p w:rsidR="00CF2D69" w:rsidRDefault="00CF2D69" w:rsidP="00C21B11">
      <w:pPr>
        <w:spacing w:line="336" w:lineRule="auto"/>
      </w:pPr>
    </w:p>
    <w:p w:rsidR="00C21B11" w:rsidRPr="007F1F14" w:rsidRDefault="00C21B11" w:rsidP="00C21B11">
      <w:pPr>
        <w:spacing w:line="336" w:lineRule="auto"/>
      </w:pPr>
    </w:p>
    <w:p w:rsidR="00C21B11" w:rsidRDefault="0090765E" w:rsidP="00C21B11">
      <w:pPr>
        <w:pStyle w:val="Ttulo3"/>
        <w:keepNext w:val="0"/>
        <w:keepLines w:val="0"/>
        <w:tabs>
          <w:tab w:val="left" w:pos="720"/>
        </w:tabs>
        <w:spacing w:before="0" w:line="336" w:lineRule="auto"/>
        <w:jc w:val="both"/>
        <w:rPr>
          <w:rFonts w:ascii="Arial" w:eastAsia="Times New Roman" w:hAnsi="Arial" w:cs="Arial"/>
          <w:color w:val="auto"/>
          <w:sz w:val="22"/>
          <w:szCs w:val="22"/>
          <w:u w:val="single"/>
        </w:rPr>
      </w:pPr>
      <w:bookmarkStart w:id="31" w:name="_Toc350347252"/>
      <w:bookmarkStart w:id="32" w:name="_Toc377737084"/>
      <w:bookmarkStart w:id="33" w:name="_Toc398204591"/>
      <w:r>
        <w:rPr>
          <w:rFonts w:ascii="Arial" w:eastAsia="Times New Roman" w:hAnsi="Arial" w:cs="Arial"/>
          <w:color w:val="auto"/>
          <w:sz w:val="22"/>
          <w:szCs w:val="22"/>
          <w:u w:val="single"/>
        </w:rPr>
        <w:lastRenderedPageBreak/>
        <w:t>II</w:t>
      </w:r>
      <w:r w:rsidR="00C21B11">
        <w:rPr>
          <w:rFonts w:ascii="Arial" w:eastAsia="Times New Roman" w:hAnsi="Arial" w:cs="Arial"/>
          <w:color w:val="auto"/>
          <w:sz w:val="22"/>
          <w:szCs w:val="22"/>
          <w:u w:val="single"/>
        </w:rPr>
        <w:t>.</w:t>
      </w:r>
      <w:r w:rsidR="00E51728">
        <w:rPr>
          <w:rFonts w:ascii="Arial" w:eastAsia="Times New Roman" w:hAnsi="Arial" w:cs="Arial"/>
          <w:color w:val="auto"/>
          <w:sz w:val="22"/>
          <w:szCs w:val="22"/>
          <w:u w:val="single"/>
        </w:rPr>
        <w:t>1.</w:t>
      </w:r>
      <w:r w:rsidR="001306CA">
        <w:rPr>
          <w:rFonts w:ascii="Arial" w:eastAsia="Times New Roman" w:hAnsi="Arial" w:cs="Arial"/>
          <w:color w:val="auto"/>
          <w:sz w:val="22"/>
          <w:szCs w:val="22"/>
          <w:u w:val="single"/>
        </w:rPr>
        <w:t>3</w:t>
      </w:r>
      <w:r w:rsidR="00C21B11">
        <w:rPr>
          <w:rFonts w:ascii="Arial" w:eastAsia="Times New Roman" w:hAnsi="Arial" w:cs="Arial"/>
          <w:color w:val="auto"/>
          <w:sz w:val="22"/>
          <w:szCs w:val="22"/>
          <w:u w:val="single"/>
        </w:rPr>
        <w:t>.5 – ELETRODUTOS</w:t>
      </w:r>
      <w:r w:rsidR="001306CA">
        <w:rPr>
          <w:rFonts w:ascii="Arial" w:eastAsia="Times New Roman" w:hAnsi="Arial" w:cs="Arial"/>
          <w:color w:val="auto"/>
          <w:sz w:val="22"/>
          <w:szCs w:val="22"/>
          <w:u w:val="single"/>
        </w:rPr>
        <w:t>, ELETROCALHAS, CANALETAS</w:t>
      </w:r>
      <w:r w:rsidR="00C21B11">
        <w:rPr>
          <w:rFonts w:ascii="Arial" w:eastAsia="Times New Roman" w:hAnsi="Arial" w:cs="Arial"/>
          <w:color w:val="auto"/>
          <w:sz w:val="22"/>
          <w:szCs w:val="22"/>
          <w:u w:val="single"/>
        </w:rPr>
        <w:t xml:space="preserve"> E CONEXÕES</w:t>
      </w:r>
    </w:p>
    <w:bookmarkEnd w:id="31"/>
    <w:bookmarkEnd w:id="32"/>
    <w:bookmarkEnd w:id="33"/>
    <w:p w:rsidR="00C21B11" w:rsidRPr="00D76AE4" w:rsidRDefault="00C21B11" w:rsidP="00C21B11">
      <w:pPr>
        <w:pStyle w:val="Ttulo2"/>
        <w:keepLines w:val="0"/>
        <w:spacing w:before="0" w:line="336" w:lineRule="auto"/>
        <w:jc w:val="both"/>
      </w:pPr>
    </w:p>
    <w:p w:rsidR="00C21B11" w:rsidRDefault="00C21B11" w:rsidP="008F02CE">
      <w:pPr>
        <w:spacing w:line="336" w:lineRule="auto"/>
        <w:jc w:val="both"/>
      </w:pPr>
      <w:r w:rsidRPr="007F1F14">
        <w:t>O fornecimento dos eletrodutos deverá contemplar todos os acessórios para a instalação tais como luvas, curvas, conector tipo box, entre outros, acessórios de fixação e sustentação dos eletrodutos fixados em piso, parede e laje.</w:t>
      </w:r>
    </w:p>
    <w:p w:rsidR="00C21B11" w:rsidRDefault="00C21B11" w:rsidP="008F02CE">
      <w:pPr>
        <w:spacing w:line="336" w:lineRule="auto"/>
        <w:jc w:val="both"/>
      </w:pPr>
      <w:r w:rsidRPr="007F1F14">
        <w:t>O fornecimento das eletrocalhas, perfilados e calhas deverá contemplar todos os acessórios para a instalação tais como mata juntas, tala de emenda, entre outros, acessórios de fixação e sustentação das eletrocalhas ou perfilados, sejam sustentados sobre o piso por suportes em perfilados 38x38mm, sejam sustentados em parede ou em laje ou sustentados em qualquer outro tipo de estrutura.</w:t>
      </w:r>
    </w:p>
    <w:p w:rsidR="00C21B11" w:rsidRDefault="00C21B11" w:rsidP="008F02CE">
      <w:pPr>
        <w:spacing w:line="336" w:lineRule="auto"/>
        <w:jc w:val="both"/>
      </w:pPr>
      <w:r w:rsidRPr="007F1F14">
        <w:t>O fornecimento das canaletas plásticas deverá contemplar todos os acessórios para a instalação como parafusos, buchas, derivações, tampas, divisórias internas, cotovelos e outros que se fizerem necessários.</w:t>
      </w:r>
    </w:p>
    <w:p w:rsidR="00C21B11" w:rsidRPr="007F1F14" w:rsidRDefault="00C21B11" w:rsidP="00C21B11">
      <w:pPr>
        <w:spacing w:line="336" w:lineRule="auto"/>
      </w:pPr>
    </w:p>
    <w:p w:rsidR="00C21B11" w:rsidRDefault="0090765E" w:rsidP="00C21B11">
      <w:pPr>
        <w:pStyle w:val="Ttulo3"/>
        <w:keepNext w:val="0"/>
        <w:keepLines w:val="0"/>
        <w:tabs>
          <w:tab w:val="left" w:pos="720"/>
        </w:tabs>
        <w:spacing w:before="0" w:line="336" w:lineRule="auto"/>
        <w:jc w:val="both"/>
        <w:rPr>
          <w:rFonts w:ascii="Arial" w:eastAsia="Times New Roman" w:hAnsi="Arial" w:cs="Arial"/>
          <w:color w:val="auto"/>
          <w:sz w:val="22"/>
          <w:szCs w:val="22"/>
          <w:u w:val="single"/>
        </w:rPr>
      </w:pPr>
      <w:bookmarkStart w:id="34" w:name="_Toc377737085"/>
      <w:bookmarkStart w:id="35" w:name="_Toc398204592"/>
      <w:r>
        <w:rPr>
          <w:rFonts w:ascii="Arial" w:eastAsia="Times New Roman" w:hAnsi="Arial" w:cs="Arial"/>
          <w:color w:val="auto"/>
          <w:sz w:val="22"/>
          <w:szCs w:val="22"/>
          <w:u w:val="single"/>
        </w:rPr>
        <w:t>II</w:t>
      </w:r>
      <w:r w:rsidR="00C21B11">
        <w:rPr>
          <w:rFonts w:ascii="Arial" w:eastAsia="Times New Roman" w:hAnsi="Arial" w:cs="Arial"/>
          <w:color w:val="auto"/>
          <w:sz w:val="22"/>
          <w:szCs w:val="22"/>
          <w:u w:val="single"/>
        </w:rPr>
        <w:t>.</w:t>
      </w:r>
      <w:r w:rsidR="00E51728">
        <w:rPr>
          <w:rFonts w:ascii="Arial" w:eastAsia="Times New Roman" w:hAnsi="Arial" w:cs="Arial"/>
          <w:color w:val="auto"/>
          <w:sz w:val="22"/>
          <w:szCs w:val="22"/>
          <w:u w:val="single"/>
        </w:rPr>
        <w:t>1.</w:t>
      </w:r>
      <w:r w:rsidR="001306CA">
        <w:rPr>
          <w:rFonts w:ascii="Arial" w:eastAsia="Times New Roman" w:hAnsi="Arial" w:cs="Arial"/>
          <w:color w:val="auto"/>
          <w:sz w:val="22"/>
          <w:szCs w:val="22"/>
          <w:u w:val="single"/>
        </w:rPr>
        <w:t>3</w:t>
      </w:r>
      <w:r w:rsidR="00C21B11">
        <w:rPr>
          <w:rFonts w:ascii="Arial" w:eastAsia="Times New Roman" w:hAnsi="Arial" w:cs="Arial"/>
          <w:color w:val="auto"/>
          <w:sz w:val="22"/>
          <w:szCs w:val="22"/>
          <w:u w:val="single"/>
        </w:rPr>
        <w:t>.5.1 – ELETRODUTOS METÁLICOS</w:t>
      </w:r>
    </w:p>
    <w:bookmarkEnd w:id="34"/>
    <w:bookmarkEnd w:id="35"/>
    <w:p w:rsidR="00C21B11" w:rsidRDefault="00C21B11" w:rsidP="00C21B11">
      <w:pPr>
        <w:pStyle w:val="Ttulo4"/>
        <w:widowControl/>
        <w:numPr>
          <w:ilvl w:val="0"/>
          <w:numId w:val="0"/>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1080"/>
      </w:pPr>
    </w:p>
    <w:p w:rsidR="00C21B11" w:rsidRPr="007F1F14" w:rsidRDefault="00C21B11" w:rsidP="00EF160D">
      <w:pPr>
        <w:pStyle w:val="Ttulo4"/>
        <w:widowControl/>
        <w:numPr>
          <w:ilvl w:val="0"/>
          <w:numId w:val="9"/>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851" w:hanging="284"/>
      </w:pPr>
      <w:r>
        <w:t>Aplicação</w:t>
      </w:r>
    </w:p>
    <w:p w:rsidR="00C21B11" w:rsidRPr="007F1F14" w:rsidRDefault="00C21B11" w:rsidP="00C21B11">
      <w:pPr>
        <w:spacing w:line="336" w:lineRule="auto"/>
      </w:pPr>
      <w:r w:rsidRPr="007F1F14">
        <w:t>Proteção mecânica e elétrica dos cabos.</w:t>
      </w:r>
    </w:p>
    <w:p w:rsidR="00C21B11" w:rsidRDefault="00C21B11" w:rsidP="00C21B11">
      <w:pPr>
        <w:spacing w:line="336" w:lineRule="auto"/>
      </w:pPr>
      <w:r w:rsidRPr="007F1F14">
        <w:t xml:space="preserve">Encaminhamento de circuitos/instalações aparentes em </w:t>
      </w:r>
      <w:r w:rsidR="008F02CE" w:rsidRPr="007F1F14">
        <w:t>entre forro</w:t>
      </w:r>
      <w:r w:rsidRPr="007F1F14">
        <w:t xml:space="preserve"> e entre o piso elevado.</w:t>
      </w:r>
    </w:p>
    <w:p w:rsidR="00C21B11" w:rsidRDefault="00C21B11" w:rsidP="00C21B11">
      <w:pPr>
        <w:pStyle w:val="Ttulo4"/>
        <w:widowControl/>
        <w:numPr>
          <w:ilvl w:val="0"/>
          <w:numId w:val="0"/>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1080"/>
      </w:pPr>
    </w:p>
    <w:p w:rsidR="00C21B11" w:rsidRPr="007F1F14" w:rsidRDefault="00C21B11" w:rsidP="00EF160D">
      <w:pPr>
        <w:pStyle w:val="Ttulo4"/>
        <w:widowControl/>
        <w:numPr>
          <w:ilvl w:val="0"/>
          <w:numId w:val="9"/>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851" w:hanging="284"/>
      </w:pPr>
      <w:r w:rsidRPr="007F1F14">
        <w:t>Caracterí</w:t>
      </w:r>
      <w:r>
        <w:t>sticas Técnicas / Especificação</w:t>
      </w:r>
    </w:p>
    <w:p w:rsidR="00477621" w:rsidRDefault="00C21B11" w:rsidP="008F02CE">
      <w:pPr>
        <w:spacing w:line="336" w:lineRule="auto"/>
        <w:jc w:val="both"/>
      </w:pPr>
      <w:r w:rsidRPr="007F1F14">
        <w:t xml:space="preserve">Serão rígidos, de aço carbono, com revestimento protetor, rosca cônica conforme NBR 6414 e com costura. Os eletrodutos obedecerão ao tamanho nominal em polegadas e terão paredes com espessura “classe pesada”. Possuirão superfície interna isenta de arestas cortantes. Os eletrodutos deverão ser fornecidos com uma luva roscada em uma das extremidades. Para instalações aparentes </w:t>
      </w:r>
    </w:p>
    <w:p w:rsidR="00C21B11" w:rsidRDefault="00C21B11" w:rsidP="008F02CE">
      <w:pPr>
        <w:spacing w:line="336" w:lineRule="auto"/>
        <w:jc w:val="both"/>
      </w:pPr>
      <w:proofErr w:type="gramStart"/>
      <w:r w:rsidRPr="007F1F14">
        <w:t>e</w:t>
      </w:r>
      <w:proofErr w:type="gramEnd"/>
      <w:r w:rsidRPr="007F1F14">
        <w:t xml:space="preserve"> expostas ao tempo somente deverão ser empregados, eletrodutos com revestimento protetor à base de zinco, aplicado a quente (galvanizado) conforme a NBR 6323.</w:t>
      </w:r>
    </w:p>
    <w:p w:rsidR="00C21B11" w:rsidRDefault="00C21B11" w:rsidP="008F02CE">
      <w:pPr>
        <w:spacing w:line="336" w:lineRule="auto"/>
        <w:jc w:val="both"/>
      </w:pPr>
      <w:r w:rsidRPr="007F1F14">
        <w:t>Para instalações aparentes não expostas ao tempo (internas), ou enterrados no solo, ou embutidas em pisos de concreto, quando previstas em projeto, deverão ser empregados eletrodutos com revestimento protetor à base de zinco, aplicado a frio (galvanização eletrolítica).</w:t>
      </w:r>
    </w:p>
    <w:p w:rsidR="008F02CE" w:rsidRDefault="008F02CE" w:rsidP="008F02CE">
      <w:pPr>
        <w:spacing w:line="336" w:lineRule="auto"/>
        <w:jc w:val="both"/>
      </w:pPr>
    </w:p>
    <w:p w:rsidR="008F02CE" w:rsidRDefault="008F02CE" w:rsidP="008F02CE">
      <w:pPr>
        <w:spacing w:line="336" w:lineRule="auto"/>
        <w:jc w:val="both"/>
      </w:pPr>
    </w:p>
    <w:p w:rsidR="008F02CE" w:rsidRDefault="008F02CE" w:rsidP="008F02CE">
      <w:pPr>
        <w:spacing w:line="336" w:lineRule="auto"/>
        <w:jc w:val="both"/>
      </w:pPr>
    </w:p>
    <w:p w:rsidR="008F02CE" w:rsidRDefault="008F02CE" w:rsidP="008F02CE">
      <w:pPr>
        <w:spacing w:line="336" w:lineRule="auto"/>
        <w:jc w:val="both"/>
      </w:pPr>
    </w:p>
    <w:p w:rsidR="008F02CE" w:rsidRDefault="008F02CE" w:rsidP="008F02CE">
      <w:pPr>
        <w:spacing w:line="336" w:lineRule="auto"/>
        <w:jc w:val="both"/>
      </w:pPr>
    </w:p>
    <w:p w:rsidR="0090765E" w:rsidRDefault="00C21B11" w:rsidP="008F02CE">
      <w:pPr>
        <w:spacing w:line="336" w:lineRule="auto"/>
        <w:jc w:val="both"/>
      </w:pPr>
      <w:r w:rsidRPr="007F1F14">
        <w:lastRenderedPageBreak/>
        <w:t xml:space="preserve">Os acessórios do tipo luva e curva deverão obedecer às especificações da Norma 5598 e acompanham as mesmas características dos eletrodutos aos quais estiverem conectados. Os </w:t>
      </w:r>
    </w:p>
    <w:p w:rsidR="00C21B11" w:rsidRDefault="00C21B11" w:rsidP="008F02CE">
      <w:pPr>
        <w:spacing w:line="336" w:lineRule="auto"/>
        <w:jc w:val="both"/>
      </w:pPr>
      <w:proofErr w:type="gramStart"/>
      <w:r w:rsidRPr="007F1F14">
        <w:t>conectores</w:t>
      </w:r>
      <w:proofErr w:type="gramEnd"/>
      <w:r w:rsidRPr="007F1F14">
        <w:t xml:space="preserve"> box reto serão fundidos em alumínio silício, com parafusos em aço bicromatizados, com ótima resistência mecânica, acabamento liso, de boa aparência e com rosca BSP. As buchas e arruelas serão fundidas em alumínio silício, com ótima resistência mecânica, acabamento liso, de boa aparência e com rosca BSP.</w:t>
      </w:r>
    </w:p>
    <w:p w:rsidR="00C21B11" w:rsidRDefault="00C21B11" w:rsidP="00C21B11">
      <w:pPr>
        <w:spacing w:line="336" w:lineRule="auto"/>
      </w:pPr>
    </w:p>
    <w:p w:rsidR="00C21B11" w:rsidRDefault="0090765E" w:rsidP="00C21B11">
      <w:pPr>
        <w:pStyle w:val="Ttulo3"/>
        <w:keepNext w:val="0"/>
        <w:keepLines w:val="0"/>
        <w:tabs>
          <w:tab w:val="left" w:pos="720"/>
        </w:tabs>
        <w:spacing w:before="0" w:line="336" w:lineRule="auto"/>
        <w:jc w:val="both"/>
        <w:rPr>
          <w:rFonts w:ascii="Arial" w:eastAsia="Times New Roman" w:hAnsi="Arial" w:cs="Arial"/>
          <w:color w:val="auto"/>
          <w:sz w:val="22"/>
          <w:szCs w:val="22"/>
          <w:u w:val="single"/>
        </w:rPr>
      </w:pPr>
      <w:bookmarkStart w:id="36" w:name="_Toc377737086"/>
      <w:bookmarkStart w:id="37" w:name="_Toc398204593"/>
      <w:r>
        <w:rPr>
          <w:rFonts w:ascii="Arial" w:eastAsia="Times New Roman" w:hAnsi="Arial" w:cs="Arial"/>
          <w:color w:val="auto"/>
          <w:sz w:val="22"/>
          <w:szCs w:val="22"/>
          <w:u w:val="single"/>
        </w:rPr>
        <w:t>II</w:t>
      </w:r>
      <w:r w:rsidR="00C21B11">
        <w:rPr>
          <w:rFonts w:ascii="Arial" w:eastAsia="Times New Roman" w:hAnsi="Arial" w:cs="Arial"/>
          <w:color w:val="auto"/>
          <w:sz w:val="22"/>
          <w:szCs w:val="22"/>
          <w:u w:val="single"/>
        </w:rPr>
        <w:t>.</w:t>
      </w:r>
      <w:r w:rsidR="00E51728">
        <w:rPr>
          <w:rFonts w:ascii="Arial" w:eastAsia="Times New Roman" w:hAnsi="Arial" w:cs="Arial"/>
          <w:color w:val="auto"/>
          <w:sz w:val="22"/>
          <w:szCs w:val="22"/>
          <w:u w:val="single"/>
        </w:rPr>
        <w:t>1.</w:t>
      </w:r>
      <w:r w:rsidR="001306CA">
        <w:rPr>
          <w:rFonts w:ascii="Arial" w:eastAsia="Times New Roman" w:hAnsi="Arial" w:cs="Arial"/>
          <w:color w:val="auto"/>
          <w:sz w:val="22"/>
          <w:szCs w:val="22"/>
          <w:u w:val="single"/>
        </w:rPr>
        <w:t>3</w:t>
      </w:r>
      <w:r w:rsidR="00C21B11">
        <w:rPr>
          <w:rFonts w:ascii="Arial" w:eastAsia="Times New Roman" w:hAnsi="Arial" w:cs="Arial"/>
          <w:color w:val="auto"/>
          <w:sz w:val="22"/>
          <w:szCs w:val="22"/>
          <w:u w:val="single"/>
        </w:rPr>
        <w:t>.5.</w:t>
      </w:r>
      <w:r w:rsidR="007144A1">
        <w:rPr>
          <w:rFonts w:ascii="Arial" w:eastAsia="Times New Roman" w:hAnsi="Arial" w:cs="Arial"/>
          <w:color w:val="auto"/>
          <w:sz w:val="22"/>
          <w:szCs w:val="22"/>
          <w:u w:val="single"/>
        </w:rPr>
        <w:t>2</w:t>
      </w:r>
      <w:r w:rsidR="00C21B11">
        <w:rPr>
          <w:rFonts w:ascii="Arial" w:eastAsia="Times New Roman" w:hAnsi="Arial" w:cs="Arial"/>
          <w:color w:val="auto"/>
          <w:sz w:val="22"/>
          <w:szCs w:val="22"/>
          <w:u w:val="single"/>
        </w:rPr>
        <w:t xml:space="preserve"> – ELETRODUTOS </w:t>
      </w:r>
      <w:r w:rsidR="007144A1">
        <w:rPr>
          <w:rFonts w:ascii="Arial" w:eastAsia="Times New Roman" w:hAnsi="Arial" w:cs="Arial"/>
          <w:color w:val="auto"/>
          <w:sz w:val="22"/>
          <w:szCs w:val="22"/>
          <w:u w:val="single"/>
        </w:rPr>
        <w:t>DE PVC RÍGIDO</w:t>
      </w:r>
    </w:p>
    <w:bookmarkEnd w:id="36"/>
    <w:bookmarkEnd w:id="37"/>
    <w:p w:rsidR="007144A1" w:rsidRDefault="007144A1" w:rsidP="007144A1">
      <w:pPr>
        <w:pStyle w:val="Ttulo4"/>
        <w:widowControl/>
        <w:numPr>
          <w:ilvl w:val="0"/>
          <w:numId w:val="0"/>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1080"/>
      </w:pPr>
    </w:p>
    <w:p w:rsidR="00C21B11" w:rsidRPr="007F1F14" w:rsidRDefault="00C21B11" w:rsidP="00EF160D">
      <w:pPr>
        <w:pStyle w:val="Ttulo4"/>
        <w:widowControl/>
        <w:numPr>
          <w:ilvl w:val="0"/>
          <w:numId w:val="9"/>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851" w:hanging="284"/>
      </w:pPr>
      <w:r>
        <w:t>Aplicação</w:t>
      </w:r>
    </w:p>
    <w:p w:rsidR="00C21B11" w:rsidRPr="007F1F14" w:rsidRDefault="00C21B11" w:rsidP="00C21B11">
      <w:pPr>
        <w:spacing w:line="336" w:lineRule="auto"/>
      </w:pPr>
      <w:r w:rsidRPr="007F1F14">
        <w:t>Proteção mecânica e elétrica dos cabos.</w:t>
      </w:r>
    </w:p>
    <w:p w:rsidR="00C21B11" w:rsidRDefault="00C21B11" w:rsidP="00C21B11">
      <w:pPr>
        <w:spacing w:line="336" w:lineRule="auto"/>
      </w:pPr>
      <w:r w:rsidRPr="007F1F14">
        <w:t>Encaminhamento de circuitos/instalação em embutidos em espaços não acessíveis ou enterrados.</w:t>
      </w:r>
    </w:p>
    <w:p w:rsidR="007144A1" w:rsidRDefault="007144A1" w:rsidP="007144A1">
      <w:pPr>
        <w:pStyle w:val="Ttulo4"/>
        <w:widowControl/>
        <w:numPr>
          <w:ilvl w:val="0"/>
          <w:numId w:val="0"/>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1080"/>
      </w:pPr>
    </w:p>
    <w:p w:rsidR="00C21B11" w:rsidRPr="007F1F14" w:rsidRDefault="00C21B11" w:rsidP="00EF160D">
      <w:pPr>
        <w:pStyle w:val="Ttulo4"/>
        <w:widowControl/>
        <w:numPr>
          <w:ilvl w:val="3"/>
          <w:numId w:val="7"/>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851" w:hanging="284"/>
      </w:pPr>
      <w:r w:rsidRPr="007F1F14">
        <w:t>Caracterí</w:t>
      </w:r>
      <w:r>
        <w:t>sticas Técnicas / Especificação</w:t>
      </w:r>
    </w:p>
    <w:p w:rsidR="00C21B11" w:rsidRDefault="00C21B11" w:rsidP="008F02CE">
      <w:pPr>
        <w:spacing w:line="336" w:lineRule="auto"/>
        <w:jc w:val="both"/>
      </w:pPr>
      <w:r w:rsidRPr="007F1F14">
        <w:t xml:space="preserve">Serão rígidos, de cloreto de polivinil não plastificado (PVC), </w:t>
      </w:r>
      <w:proofErr w:type="spellStart"/>
      <w:r w:rsidRPr="007F1F14">
        <w:t>auto-extinguível</w:t>
      </w:r>
      <w:proofErr w:type="spellEnd"/>
      <w:r w:rsidRPr="007F1F14">
        <w:t xml:space="preserve">, rosqueáveis, conforme NBR 6150.B. Os eletrodutos obedecerão ao tamanho nominal em polegadas e terão paredes com espessura da “Classe A“. Para desvios de trajetória só será permitido o uso de curvas, ficando terminantemente proibido submeter o eletroduto a aquecimento. Os eletrodutos devem ser fornecidos com uma luva roscada em uma das extremidades. As extremidades dos </w:t>
      </w:r>
      <w:proofErr w:type="spellStart"/>
      <w:r w:rsidRPr="007F1F14">
        <w:t>eletrodutos</w:t>
      </w:r>
      <w:proofErr w:type="spellEnd"/>
      <w:r w:rsidRPr="007F1F14">
        <w:t xml:space="preserve">, quando não roscadas diretamente em caixas ou conexões com rosca fêmea própria ou limitadores tipo batente devem ter obrigatoriamente buchas e arruela fundido, ou </w:t>
      </w:r>
      <w:proofErr w:type="spellStart"/>
      <w:r w:rsidRPr="007F1F14">
        <w:t>zamack</w:t>
      </w:r>
      <w:proofErr w:type="spellEnd"/>
      <w:r w:rsidRPr="007F1F14">
        <w:t>.</w:t>
      </w:r>
    </w:p>
    <w:p w:rsidR="00C21B11" w:rsidRDefault="00C21B11" w:rsidP="00087B6D"/>
    <w:p w:rsidR="007144A1" w:rsidRDefault="007144A1" w:rsidP="00087B6D"/>
    <w:p w:rsidR="00452129" w:rsidRDefault="0090765E" w:rsidP="00452129">
      <w:pPr>
        <w:pStyle w:val="Ttulo3"/>
        <w:keepNext w:val="0"/>
        <w:keepLines w:val="0"/>
        <w:tabs>
          <w:tab w:val="left" w:pos="720"/>
        </w:tabs>
        <w:spacing w:before="0" w:line="336" w:lineRule="auto"/>
        <w:jc w:val="both"/>
        <w:rPr>
          <w:rFonts w:ascii="Arial" w:eastAsia="Times New Roman" w:hAnsi="Arial" w:cs="Arial"/>
          <w:color w:val="auto"/>
          <w:sz w:val="22"/>
          <w:szCs w:val="22"/>
          <w:u w:val="single"/>
        </w:rPr>
      </w:pPr>
      <w:bookmarkStart w:id="38" w:name="_Toc377737089"/>
      <w:bookmarkStart w:id="39" w:name="_Toc398204596"/>
      <w:r>
        <w:rPr>
          <w:rFonts w:ascii="Arial" w:eastAsia="Times New Roman" w:hAnsi="Arial" w:cs="Arial"/>
          <w:color w:val="auto"/>
          <w:sz w:val="22"/>
          <w:szCs w:val="22"/>
          <w:u w:val="single"/>
        </w:rPr>
        <w:t>II</w:t>
      </w:r>
      <w:r w:rsidR="00452129">
        <w:rPr>
          <w:rFonts w:ascii="Arial" w:eastAsia="Times New Roman" w:hAnsi="Arial" w:cs="Arial"/>
          <w:color w:val="auto"/>
          <w:sz w:val="22"/>
          <w:szCs w:val="22"/>
          <w:u w:val="single"/>
        </w:rPr>
        <w:t>.</w:t>
      </w:r>
      <w:r w:rsidR="00E51728">
        <w:rPr>
          <w:rFonts w:ascii="Arial" w:eastAsia="Times New Roman" w:hAnsi="Arial" w:cs="Arial"/>
          <w:color w:val="auto"/>
          <w:sz w:val="22"/>
          <w:szCs w:val="22"/>
          <w:u w:val="single"/>
        </w:rPr>
        <w:t>1.</w:t>
      </w:r>
      <w:r w:rsidR="001306CA">
        <w:rPr>
          <w:rFonts w:ascii="Arial" w:eastAsia="Times New Roman" w:hAnsi="Arial" w:cs="Arial"/>
          <w:color w:val="auto"/>
          <w:sz w:val="22"/>
          <w:szCs w:val="22"/>
          <w:u w:val="single"/>
        </w:rPr>
        <w:t>3</w:t>
      </w:r>
      <w:r w:rsidR="00452129">
        <w:rPr>
          <w:rFonts w:ascii="Arial" w:eastAsia="Times New Roman" w:hAnsi="Arial" w:cs="Arial"/>
          <w:color w:val="auto"/>
          <w:sz w:val="22"/>
          <w:szCs w:val="22"/>
          <w:u w:val="single"/>
        </w:rPr>
        <w:t>.</w:t>
      </w:r>
      <w:r w:rsidR="00E51728">
        <w:rPr>
          <w:rFonts w:ascii="Arial" w:eastAsia="Times New Roman" w:hAnsi="Arial" w:cs="Arial"/>
          <w:color w:val="auto"/>
          <w:sz w:val="22"/>
          <w:szCs w:val="22"/>
          <w:u w:val="single"/>
        </w:rPr>
        <w:t>5.3</w:t>
      </w:r>
      <w:r w:rsidR="00452129">
        <w:rPr>
          <w:rFonts w:ascii="Arial" w:eastAsia="Times New Roman" w:hAnsi="Arial" w:cs="Arial"/>
          <w:color w:val="auto"/>
          <w:sz w:val="22"/>
          <w:szCs w:val="22"/>
          <w:u w:val="single"/>
        </w:rPr>
        <w:t xml:space="preserve"> – ELETROCALHAS</w:t>
      </w:r>
      <w:bookmarkEnd w:id="38"/>
      <w:bookmarkEnd w:id="39"/>
    </w:p>
    <w:p w:rsidR="00452129" w:rsidRDefault="00452129" w:rsidP="008F02CE">
      <w:pPr>
        <w:pStyle w:val="Ttulo3"/>
        <w:keepNext w:val="0"/>
        <w:keepLines w:val="0"/>
        <w:tabs>
          <w:tab w:val="left" w:pos="720"/>
        </w:tabs>
        <w:spacing w:before="0" w:line="336" w:lineRule="auto"/>
        <w:jc w:val="both"/>
        <w:rPr>
          <w:rFonts w:ascii="Times New Roman" w:eastAsia="Times New Roman" w:hAnsi="Times New Roman" w:cs="Times New Roman"/>
          <w:b w:val="0"/>
          <w:bCs w:val="0"/>
          <w:color w:val="auto"/>
        </w:rPr>
      </w:pPr>
      <w:r w:rsidRPr="00452129">
        <w:rPr>
          <w:rFonts w:ascii="Times New Roman" w:eastAsia="Times New Roman" w:hAnsi="Times New Roman" w:cs="Times New Roman"/>
          <w:b w:val="0"/>
          <w:bCs w:val="0"/>
          <w:color w:val="auto"/>
        </w:rPr>
        <w:t xml:space="preserve">As </w:t>
      </w:r>
      <w:proofErr w:type="gramStart"/>
      <w:r w:rsidRPr="00452129">
        <w:rPr>
          <w:rFonts w:ascii="Times New Roman" w:eastAsia="Times New Roman" w:hAnsi="Times New Roman" w:cs="Times New Roman"/>
          <w:b w:val="0"/>
          <w:bCs w:val="0"/>
          <w:color w:val="auto"/>
        </w:rPr>
        <w:t>eletrocalhas  e</w:t>
      </w:r>
      <w:proofErr w:type="gramEnd"/>
      <w:r w:rsidRPr="00452129">
        <w:rPr>
          <w:rFonts w:ascii="Times New Roman" w:eastAsia="Times New Roman" w:hAnsi="Times New Roman" w:cs="Times New Roman"/>
          <w:b w:val="0"/>
          <w:bCs w:val="0"/>
          <w:color w:val="auto"/>
        </w:rPr>
        <w:t xml:space="preserve"> seus acessórios serão confeccionados em chapa de aço SAE 1008/1010, tratadas por processo de </w:t>
      </w:r>
      <w:proofErr w:type="spellStart"/>
      <w:r w:rsidRPr="00452129">
        <w:rPr>
          <w:rFonts w:ascii="Times New Roman" w:eastAsia="Times New Roman" w:hAnsi="Times New Roman" w:cs="Times New Roman"/>
          <w:b w:val="0"/>
          <w:bCs w:val="0"/>
          <w:color w:val="auto"/>
        </w:rPr>
        <w:t>pré</w:t>
      </w:r>
      <w:proofErr w:type="spellEnd"/>
      <w:r w:rsidRPr="00452129">
        <w:rPr>
          <w:rFonts w:ascii="Times New Roman" w:eastAsia="Times New Roman" w:hAnsi="Times New Roman" w:cs="Times New Roman"/>
          <w:b w:val="0"/>
          <w:bCs w:val="0"/>
          <w:color w:val="auto"/>
        </w:rPr>
        <w:t xml:space="preserve"> zincagem a fogo de acordo com a Norma NBR 7008, com camada de revestimento de zinco de 18 micra, com espessura mínima de chapa a #18</w:t>
      </w:r>
      <w:r w:rsidR="001306CA">
        <w:rPr>
          <w:rFonts w:ascii="Times New Roman" w:eastAsia="Times New Roman" w:hAnsi="Times New Roman" w:cs="Times New Roman"/>
          <w:b w:val="0"/>
          <w:bCs w:val="0"/>
          <w:color w:val="auto"/>
        </w:rPr>
        <w:t>.</w:t>
      </w:r>
    </w:p>
    <w:p w:rsidR="0090765E" w:rsidRDefault="00452129" w:rsidP="008F02CE">
      <w:pPr>
        <w:spacing w:line="336" w:lineRule="auto"/>
        <w:jc w:val="both"/>
      </w:pPr>
      <w:r w:rsidRPr="007F1F14">
        <w:t xml:space="preserve">Tanto as eletrocalhas, quanto os seus acessórios, deverão ser lisas de acordo com o projeto, fixadas por meio de pressão e por talas acopladas a eletrocalha que facilitam a sua instalação. Para terminações, emendas, derivações, curvas horizontais ou verticais e acessórios de conexão deverão ser empregadas peças pré-fabricadas com as mesmas características construtivas da eletrocalha. As </w:t>
      </w:r>
    </w:p>
    <w:p w:rsidR="008F02CE" w:rsidRDefault="008F02CE" w:rsidP="008F02CE">
      <w:pPr>
        <w:spacing w:line="336" w:lineRule="auto"/>
        <w:jc w:val="both"/>
      </w:pPr>
    </w:p>
    <w:p w:rsidR="008F02CE" w:rsidRDefault="008F02CE" w:rsidP="008F02CE">
      <w:pPr>
        <w:spacing w:line="336" w:lineRule="auto"/>
        <w:jc w:val="both"/>
      </w:pPr>
    </w:p>
    <w:p w:rsidR="008F02CE" w:rsidRDefault="008F02CE" w:rsidP="008F02CE">
      <w:pPr>
        <w:spacing w:line="336" w:lineRule="auto"/>
        <w:jc w:val="both"/>
      </w:pPr>
    </w:p>
    <w:p w:rsidR="008F02CE" w:rsidRDefault="008F02CE" w:rsidP="008F02CE">
      <w:pPr>
        <w:spacing w:line="336" w:lineRule="auto"/>
        <w:jc w:val="both"/>
      </w:pPr>
    </w:p>
    <w:p w:rsidR="00452129" w:rsidRPr="007F1F14" w:rsidRDefault="00452129" w:rsidP="008F02CE">
      <w:pPr>
        <w:spacing w:line="336" w:lineRule="auto"/>
        <w:jc w:val="both"/>
      </w:pPr>
      <w:proofErr w:type="gramStart"/>
      <w:r w:rsidRPr="007F1F14">
        <w:lastRenderedPageBreak/>
        <w:t>eletrocalhas</w:t>
      </w:r>
      <w:proofErr w:type="gramEnd"/>
      <w:r w:rsidRPr="007F1F14">
        <w:t xml:space="preserve"> deverão possuir resistência mecânica a carga distribuída mínima de 19 kgf/m para cada vão de 2 m. A conexão entre os trechos retos e conexões das eletrocalhas deverão ser executados por mata juntas, com perfil do tipo “H”, visando nivelar e melhorar o acabamento entre a conexões e eliminar eventuais pontos de rebarba que possam comprometer a isolação dos condutores.</w:t>
      </w:r>
      <w:r w:rsidRPr="007F1F14">
        <w:tab/>
      </w:r>
    </w:p>
    <w:p w:rsidR="00452129" w:rsidRDefault="00452129" w:rsidP="008F02CE">
      <w:pPr>
        <w:spacing w:line="336" w:lineRule="auto"/>
        <w:jc w:val="both"/>
      </w:pPr>
      <w:r w:rsidRPr="007F1F14">
        <w:t xml:space="preserve">Ref.: </w:t>
      </w:r>
      <w:proofErr w:type="spellStart"/>
      <w:r w:rsidRPr="007F1F14">
        <w:t>Eletrocalhas</w:t>
      </w:r>
      <w:proofErr w:type="spellEnd"/>
      <w:r w:rsidRPr="007F1F14">
        <w:t xml:space="preserve"> / Perfilados </w:t>
      </w:r>
      <w:proofErr w:type="spellStart"/>
      <w:r w:rsidRPr="007F1F14">
        <w:t>Mopa</w:t>
      </w:r>
      <w:proofErr w:type="spellEnd"/>
      <w:r w:rsidRPr="007F1F14">
        <w:t>.</w:t>
      </w:r>
    </w:p>
    <w:p w:rsidR="00452129" w:rsidRDefault="00452129" w:rsidP="00452129">
      <w:pPr>
        <w:spacing w:line="336" w:lineRule="auto"/>
      </w:pPr>
    </w:p>
    <w:p w:rsidR="00452129" w:rsidRDefault="0090765E" w:rsidP="00452129">
      <w:pPr>
        <w:pStyle w:val="Ttulo3"/>
        <w:keepNext w:val="0"/>
        <w:keepLines w:val="0"/>
        <w:tabs>
          <w:tab w:val="left" w:pos="720"/>
        </w:tabs>
        <w:spacing w:before="0" w:line="336" w:lineRule="auto"/>
        <w:jc w:val="both"/>
        <w:rPr>
          <w:rFonts w:ascii="Arial" w:eastAsia="Times New Roman" w:hAnsi="Arial" w:cs="Arial"/>
          <w:color w:val="auto"/>
          <w:sz w:val="22"/>
          <w:szCs w:val="22"/>
          <w:u w:val="single"/>
        </w:rPr>
      </w:pPr>
      <w:bookmarkStart w:id="40" w:name="_Toc350347253"/>
      <w:bookmarkStart w:id="41" w:name="_Toc377737090"/>
      <w:bookmarkStart w:id="42" w:name="_Toc398204597"/>
      <w:r>
        <w:rPr>
          <w:rFonts w:ascii="Arial" w:eastAsia="Times New Roman" w:hAnsi="Arial" w:cs="Arial"/>
          <w:color w:val="auto"/>
          <w:sz w:val="22"/>
          <w:szCs w:val="22"/>
          <w:u w:val="single"/>
        </w:rPr>
        <w:t>II</w:t>
      </w:r>
      <w:r w:rsidR="00452129">
        <w:rPr>
          <w:rFonts w:ascii="Arial" w:eastAsia="Times New Roman" w:hAnsi="Arial" w:cs="Arial"/>
          <w:color w:val="auto"/>
          <w:sz w:val="22"/>
          <w:szCs w:val="22"/>
          <w:u w:val="single"/>
        </w:rPr>
        <w:t>.</w:t>
      </w:r>
      <w:r w:rsidR="00E51728">
        <w:rPr>
          <w:rFonts w:ascii="Arial" w:eastAsia="Times New Roman" w:hAnsi="Arial" w:cs="Arial"/>
          <w:color w:val="auto"/>
          <w:sz w:val="22"/>
          <w:szCs w:val="22"/>
          <w:u w:val="single"/>
        </w:rPr>
        <w:t>1.</w:t>
      </w:r>
      <w:r w:rsidR="001306CA">
        <w:rPr>
          <w:rFonts w:ascii="Arial" w:eastAsia="Times New Roman" w:hAnsi="Arial" w:cs="Arial"/>
          <w:color w:val="auto"/>
          <w:sz w:val="22"/>
          <w:szCs w:val="22"/>
          <w:u w:val="single"/>
        </w:rPr>
        <w:t>3</w:t>
      </w:r>
      <w:r w:rsidR="00452129">
        <w:rPr>
          <w:rFonts w:ascii="Arial" w:eastAsia="Times New Roman" w:hAnsi="Arial" w:cs="Arial"/>
          <w:color w:val="auto"/>
          <w:sz w:val="22"/>
          <w:szCs w:val="22"/>
          <w:u w:val="single"/>
        </w:rPr>
        <w:t>.6 – QUADROS ELÉTRICOS</w:t>
      </w:r>
    </w:p>
    <w:p w:rsidR="00452129" w:rsidRPr="00346A36" w:rsidRDefault="00452129" w:rsidP="00EF160D">
      <w:pPr>
        <w:pStyle w:val="PargrafodaLista"/>
        <w:numPr>
          <w:ilvl w:val="1"/>
          <w:numId w:val="10"/>
        </w:numPr>
        <w:spacing w:line="336" w:lineRule="auto"/>
        <w:contextualSpacing w:val="0"/>
        <w:jc w:val="both"/>
        <w:outlineLvl w:val="2"/>
        <w:rPr>
          <w:b/>
          <w:bCs/>
          <w:vanish/>
          <w:szCs w:val="26"/>
        </w:rPr>
      </w:pPr>
      <w:bookmarkStart w:id="43" w:name="_Toc377735784"/>
      <w:bookmarkStart w:id="44" w:name="_Toc377737091"/>
      <w:bookmarkStart w:id="45" w:name="_Toc382899936"/>
      <w:bookmarkStart w:id="46" w:name="_Toc383610459"/>
      <w:bookmarkStart w:id="47" w:name="_Toc383626726"/>
      <w:bookmarkStart w:id="48" w:name="_Toc383627197"/>
      <w:bookmarkStart w:id="49" w:name="_Toc383627674"/>
      <w:bookmarkStart w:id="50" w:name="_Toc383628151"/>
      <w:bookmarkStart w:id="51" w:name="_Toc383628629"/>
      <w:bookmarkStart w:id="52" w:name="_Toc383629100"/>
      <w:bookmarkStart w:id="53" w:name="_Toc383629572"/>
      <w:bookmarkStart w:id="54" w:name="_Toc383630055"/>
      <w:bookmarkStart w:id="55" w:name="_Toc383630535"/>
      <w:bookmarkStart w:id="56" w:name="_Toc383682113"/>
      <w:bookmarkStart w:id="57" w:name="_Toc383682592"/>
      <w:bookmarkStart w:id="58" w:name="_Toc383683070"/>
      <w:bookmarkStart w:id="59" w:name="_Toc383683549"/>
      <w:bookmarkStart w:id="60" w:name="_Toc383684028"/>
      <w:bookmarkStart w:id="61" w:name="_Toc383684519"/>
      <w:bookmarkStart w:id="62" w:name="_Toc383685012"/>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452129" w:rsidRPr="00346A36" w:rsidRDefault="00452129" w:rsidP="00EF160D">
      <w:pPr>
        <w:pStyle w:val="PargrafodaLista"/>
        <w:numPr>
          <w:ilvl w:val="1"/>
          <w:numId w:val="10"/>
        </w:numPr>
        <w:spacing w:line="336" w:lineRule="auto"/>
        <w:contextualSpacing w:val="0"/>
        <w:jc w:val="both"/>
        <w:outlineLvl w:val="2"/>
        <w:rPr>
          <w:b/>
          <w:bCs/>
          <w:vanish/>
          <w:szCs w:val="26"/>
        </w:rPr>
      </w:pPr>
      <w:bookmarkStart w:id="63" w:name="_Toc377735785"/>
      <w:bookmarkStart w:id="64" w:name="_Toc377737092"/>
      <w:bookmarkStart w:id="65" w:name="_Toc382899937"/>
      <w:bookmarkStart w:id="66" w:name="_Toc383610460"/>
      <w:bookmarkStart w:id="67" w:name="_Toc383626727"/>
      <w:bookmarkStart w:id="68" w:name="_Toc383627198"/>
      <w:bookmarkStart w:id="69" w:name="_Toc383627675"/>
      <w:bookmarkStart w:id="70" w:name="_Toc383628152"/>
      <w:bookmarkStart w:id="71" w:name="_Toc383628630"/>
      <w:bookmarkStart w:id="72" w:name="_Toc383629101"/>
      <w:bookmarkStart w:id="73" w:name="_Toc383629573"/>
      <w:bookmarkStart w:id="74" w:name="_Toc383630056"/>
      <w:bookmarkStart w:id="75" w:name="_Toc383630536"/>
      <w:bookmarkStart w:id="76" w:name="_Toc383682114"/>
      <w:bookmarkStart w:id="77" w:name="_Toc383682593"/>
      <w:bookmarkStart w:id="78" w:name="_Toc383683071"/>
      <w:bookmarkStart w:id="79" w:name="_Toc383683550"/>
      <w:bookmarkStart w:id="80" w:name="_Toc383684029"/>
      <w:bookmarkStart w:id="81" w:name="_Toc383684520"/>
      <w:bookmarkStart w:id="82" w:name="_Toc383685013"/>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rsidR="00452129" w:rsidRPr="00452129" w:rsidRDefault="00452129" w:rsidP="00452129">
      <w:pPr>
        <w:pStyle w:val="Ttulo3"/>
        <w:keepNext w:val="0"/>
        <w:keepLines w:val="0"/>
        <w:tabs>
          <w:tab w:val="left" w:pos="720"/>
        </w:tabs>
        <w:spacing w:before="0" w:line="336" w:lineRule="auto"/>
        <w:ind w:left="720"/>
        <w:jc w:val="both"/>
        <w:rPr>
          <w:rFonts w:ascii="Times New Roman" w:eastAsia="Times New Roman" w:hAnsi="Times New Roman" w:cs="Times New Roman"/>
          <w:b w:val="0"/>
          <w:bCs w:val="0"/>
          <w:color w:val="auto"/>
        </w:rPr>
      </w:pPr>
      <w:bookmarkStart w:id="83" w:name="_Toc377737093"/>
      <w:bookmarkStart w:id="84" w:name="_Toc398204598"/>
    </w:p>
    <w:p w:rsidR="00452129" w:rsidRPr="00452129" w:rsidRDefault="00452129" w:rsidP="00EF160D">
      <w:pPr>
        <w:pStyle w:val="Ttulo3"/>
        <w:keepNext w:val="0"/>
        <w:keepLines w:val="0"/>
        <w:numPr>
          <w:ilvl w:val="2"/>
          <w:numId w:val="7"/>
        </w:numPr>
        <w:tabs>
          <w:tab w:val="left" w:pos="851"/>
        </w:tabs>
        <w:spacing w:before="0" w:line="336" w:lineRule="auto"/>
        <w:ind w:left="851" w:hanging="284"/>
        <w:jc w:val="both"/>
        <w:rPr>
          <w:rFonts w:ascii="Times New Roman" w:eastAsia="Times New Roman" w:hAnsi="Times New Roman" w:cs="Times New Roman"/>
          <w:b w:val="0"/>
          <w:bCs w:val="0"/>
          <w:color w:val="auto"/>
        </w:rPr>
      </w:pPr>
      <w:r w:rsidRPr="00452129">
        <w:rPr>
          <w:rFonts w:ascii="Times New Roman" w:eastAsia="Times New Roman" w:hAnsi="Times New Roman" w:cs="Times New Roman"/>
          <w:b w:val="0"/>
          <w:bCs w:val="0"/>
          <w:color w:val="auto"/>
        </w:rPr>
        <w:t>Aplicação</w:t>
      </w:r>
      <w:bookmarkEnd w:id="83"/>
      <w:bookmarkEnd w:id="84"/>
    </w:p>
    <w:p w:rsidR="00452129" w:rsidRDefault="00452129" w:rsidP="00452129">
      <w:pPr>
        <w:spacing w:line="336" w:lineRule="auto"/>
      </w:pPr>
      <w:r w:rsidRPr="007F1F14">
        <w:t>Deverão sempre atender as especificações contidas em plantas. Esta especificação fixa os requisitos mínimos para o fornecimento, fabricação e ensaios para quadros de força, de iluminação, de ar condicionado, de tomadas e de comando de baixa tensão, entre outros, conforme definição caso a caso em projeto.</w:t>
      </w:r>
    </w:p>
    <w:p w:rsidR="0090765E" w:rsidRDefault="0090765E" w:rsidP="00452129">
      <w:pPr>
        <w:spacing w:line="336" w:lineRule="auto"/>
      </w:pPr>
    </w:p>
    <w:p w:rsidR="00452129" w:rsidRPr="00452129" w:rsidRDefault="00452129" w:rsidP="00EF160D">
      <w:pPr>
        <w:pStyle w:val="Ttulo3"/>
        <w:keepNext w:val="0"/>
        <w:keepLines w:val="0"/>
        <w:numPr>
          <w:ilvl w:val="2"/>
          <w:numId w:val="7"/>
        </w:numPr>
        <w:tabs>
          <w:tab w:val="left" w:pos="851"/>
        </w:tabs>
        <w:spacing w:before="0" w:line="336" w:lineRule="auto"/>
        <w:ind w:left="851" w:hanging="284"/>
        <w:jc w:val="both"/>
        <w:rPr>
          <w:rFonts w:ascii="Times New Roman" w:eastAsia="Times New Roman" w:hAnsi="Times New Roman" w:cs="Times New Roman"/>
          <w:b w:val="0"/>
          <w:bCs w:val="0"/>
          <w:color w:val="auto"/>
        </w:rPr>
      </w:pPr>
      <w:bookmarkStart w:id="85" w:name="_Toc377737094"/>
      <w:bookmarkStart w:id="86" w:name="_Toc398204599"/>
      <w:r w:rsidRPr="00452129">
        <w:rPr>
          <w:rFonts w:ascii="Times New Roman" w:eastAsia="Times New Roman" w:hAnsi="Times New Roman" w:cs="Times New Roman"/>
          <w:b w:val="0"/>
          <w:bCs w:val="0"/>
          <w:color w:val="auto"/>
        </w:rPr>
        <w:t>Normas Específicas</w:t>
      </w:r>
      <w:bookmarkEnd w:id="85"/>
      <w:bookmarkEnd w:id="86"/>
    </w:p>
    <w:p w:rsidR="00452129" w:rsidRDefault="00452129" w:rsidP="008F02CE">
      <w:pPr>
        <w:spacing w:line="336" w:lineRule="auto"/>
        <w:jc w:val="both"/>
      </w:pPr>
      <w:r w:rsidRPr="007F1F14">
        <w:t>Os quadros deverão ser fabricados, testados e ensaiados de acordo com as normas da ABNT aplicáveis em particular, para este caso, NBR-60439-3. Todos os equipamentos instalados no interior dos quadros deverão obedecer às normas da ABNT aplicáveis, em caso de dúvidas e/ou omissões deverão ser resolvidas em conjunto com a FISCALIZAÇÃO do CONTRATANTE.</w:t>
      </w:r>
    </w:p>
    <w:p w:rsidR="008F02CE" w:rsidRDefault="008F02CE" w:rsidP="008F02CE">
      <w:pPr>
        <w:pStyle w:val="Padro"/>
        <w:spacing w:line="336" w:lineRule="auto"/>
        <w:jc w:val="both"/>
      </w:pPr>
      <w:r w:rsidRPr="008F02CE">
        <w:t>A C</w:t>
      </w:r>
      <w:r>
        <w:t>ontratada deverá</w:t>
      </w:r>
      <w:r w:rsidRPr="008F02CE">
        <w:t xml:space="preserve"> </w:t>
      </w:r>
      <w:r>
        <w:t>apresentar ao</w:t>
      </w:r>
      <w:r w:rsidRPr="008F02CE">
        <w:t xml:space="preserve"> MPMG </w:t>
      </w:r>
      <w:r>
        <w:t xml:space="preserve">os projetos eletromecânicos de Todd=os os quadros elétricos de força e comando para </w:t>
      </w:r>
      <w:r w:rsidR="00400723">
        <w:t>aprovação prévia</w:t>
      </w:r>
      <w:r w:rsidRPr="008F02CE">
        <w:t>.</w:t>
      </w:r>
    </w:p>
    <w:p w:rsidR="00452129" w:rsidRDefault="00452129" w:rsidP="00452129">
      <w:pPr>
        <w:spacing w:line="336" w:lineRule="auto"/>
      </w:pPr>
    </w:p>
    <w:p w:rsidR="00452129" w:rsidRDefault="0090765E" w:rsidP="00452129">
      <w:pPr>
        <w:pStyle w:val="Ttulo3"/>
        <w:keepNext w:val="0"/>
        <w:keepLines w:val="0"/>
        <w:tabs>
          <w:tab w:val="left" w:pos="720"/>
        </w:tabs>
        <w:spacing w:before="0" w:line="336" w:lineRule="auto"/>
        <w:jc w:val="both"/>
        <w:rPr>
          <w:rFonts w:ascii="Arial" w:eastAsia="Times New Roman" w:hAnsi="Arial" w:cs="Arial"/>
          <w:color w:val="auto"/>
          <w:sz w:val="22"/>
          <w:szCs w:val="22"/>
          <w:u w:val="single"/>
        </w:rPr>
      </w:pPr>
      <w:bookmarkStart w:id="87" w:name="_Toc377737095"/>
      <w:bookmarkStart w:id="88" w:name="_Toc398204600"/>
      <w:r>
        <w:rPr>
          <w:rFonts w:ascii="Arial" w:eastAsia="Times New Roman" w:hAnsi="Arial" w:cs="Arial"/>
          <w:color w:val="auto"/>
          <w:sz w:val="22"/>
          <w:szCs w:val="22"/>
          <w:u w:val="single"/>
        </w:rPr>
        <w:t>II</w:t>
      </w:r>
      <w:r w:rsidR="00452129">
        <w:rPr>
          <w:rFonts w:ascii="Arial" w:eastAsia="Times New Roman" w:hAnsi="Arial" w:cs="Arial"/>
          <w:color w:val="auto"/>
          <w:sz w:val="22"/>
          <w:szCs w:val="22"/>
          <w:u w:val="single"/>
        </w:rPr>
        <w:t>.</w:t>
      </w:r>
      <w:r w:rsidR="00E51728">
        <w:rPr>
          <w:rFonts w:ascii="Arial" w:eastAsia="Times New Roman" w:hAnsi="Arial" w:cs="Arial"/>
          <w:color w:val="auto"/>
          <w:sz w:val="22"/>
          <w:szCs w:val="22"/>
          <w:u w:val="single"/>
        </w:rPr>
        <w:t>1.</w:t>
      </w:r>
      <w:r w:rsidR="001306CA">
        <w:rPr>
          <w:rFonts w:ascii="Arial" w:eastAsia="Times New Roman" w:hAnsi="Arial" w:cs="Arial"/>
          <w:color w:val="auto"/>
          <w:sz w:val="22"/>
          <w:szCs w:val="22"/>
          <w:u w:val="single"/>
        </w:rPr>
        <w:t>3</w:t>
      </w:r>
      <w:r w:rsidR="00452129">
        <w:rPr>
          <w:rFonts w:ascii="Arial" w:eastAsia="Times New Roman" w:hAnsi="Arial" w:cs="Arial"/>
          <w:color w:val="auto"/>
          <w:sz w:val="22"/>
          <w:szCs w:val="22"/>
          <w:u w:val="single"/>
        </w:rPr>
        <w:t>.6.1 – CARACTERÍSTICAS DOS COMPONENTES ELÉTRICOS</w:t>
      </w:r>
    </w:p>
    <w:bookmarkEnd w:id="87"/>
    <w:bookmarkEnd w:id="88"/>
    <w:p w:rsidR="00452129" w:rsidRDefault="00452129" w:rsidP="00452129">
      <w:pPr>
        <w:pStyle w:val="Ttulo4"/>
        <w:widowControl/>
        <w:numPr>
          <w:ilvl w:val="0"/>
          <w:numId w:val="0"/>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1080"/>
      </w:pPr>
    </w:p>
    <w:p w:rsidR="00452129" w:rsidRPr="00452129" w:rsidRDefault="00452129" w:rsidP="00EF160D">
      <w:pPr>
        <w:pStyle w:val="Ttulo3"/>
        <w:keepNext w:val="0"/>
        <w:keepLines w:val="0"/>
        <w:numPr>
          <w:ilvl w:val="2"/>
          <w:numId w:val="7"/>
        </w:numPr>
        <w:tabs>
          <w:tab w:val="left" w:pos="851"/>
        </w:tabs>
        <w:spacing w:before="0" w:line="336" w:lineRule="auto"/>
        <w:ind w:left="851" w:hanging="284"/>
        <w:jc w:val="both"/>
        <w:rPr>
          <w:rFonts w:ascii="Times New Roman" w:eastAsia="Times New Roman" w:hAnsi="Times New Roman" w:cs="Times New Roman"/>
          <w:b w:val="0"/>
          <w:bCs w:val="0"/>
          <w:color w:val="auto"/>
        </w:rPr>
      </w:pPr>
      <w:proofErr w:type="spellStart"/>
      <w:r w:rsidRPr="00452129">
        <w:rPr>
          <w:rFonts w:ascii="Times New Roman" w:eastAsia="Times New Roman" w:hAnsi="Times New Roman" w:cs="Times New Roman"/>
          <w:b w:val="0"/>
          <w:bCs w:val="0"/>
          <w:color w:val="auto"/>
        </w:rPr>
        <w:t>Contator</w:t>
      </w:r>
      <w:proofErr w:type="spellEnd"/>
      <w:r w:rsidRPr="00452129">
        <w:rPr>
          <w:rFonts w:ascii="Times New Roman" w:eastAsia="Times New Roman" w:hAnsi="Times New Roman" w:cs="Times New Roman"/>
          <w:b w:val="0"/>
          <w:bCs w:val="0"/>
          <w:color w:val="auto"/>
        </w:rPr>
        <w:t xml:space="preserve"> / Relé térmico</w:t>
      </w:r>
    </w:p>
    <w:p w:rsidR="00452129" w:rsidRDefault="00452129" w:rsidP="00452129">
      <w:pPr>
        <w:spacing w:line="336" w:lineRule="auto"/>
      </w:pPr>
      <w:r w:rsidRPr="007F1F14">
        <w:t xml:space="preserve">Os </w:t>
      </w:r>
      <w:proofErr w:type="spellStart"/>
      <w:r w:rsidRPr="007F1F14">
        <w:t>contatores</w:t>
      </w:r>
      <w:proofErr w:type="spellEnd"/>
      <w:r w:rsidRPr="007F1F14">
        <w:t xml:space="preserve"> e relés térmicos deverão ter características conforme indicado nos diagramas.</w:t>
      </w:r>
    </w:p>
    <w:p w:rsidR="008F02CE" w:rsidRDefault="008F02CE" w:rsidP="00452129">
      <w:pPr>
        <w:spacing w:line="336" w:lineRule="auto"/>
      </w:pPr>
    </w:p>
    <w:p w:rsidR="00452129" w:rsidRPr="00452129" w:rsidRDefault="008F02CE" w:rsidP="00EF160D">
      <w:pPr>
        <w:pStyle w:val="Ttulo4"/>
        <w:widowControl/>
        <w:numPr>
          <w:ilvl w:val="3"/>
          <w:numId w:val="7"/>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851" w:hanging="284"/>
        <w:rPr>
          <w:b w:val="0"/>
          <w:bCs w:val="0"/>
          <w:lang w:eastAsia="pt-BR"/>
        </w:rPr>
      </w:pPr>
      <w:proofErr w:type="spellStart"/>
      <w:r>
        <w:rPr>
          <w:b w:val="0"/>
          <w:bCs w:val="0"/>
          <w:lang w:eastAsia="pt-BR"/>
        </w:rPr>
        <w:t>C</w:t>
      </w:r>
      <w:r w:rsidR="00452129" w:rsidRPr="00452129">
        <w:rPr>
          <w:b w:val="0"/>
          <w:bCs w:val="0"/>
          <w:lang w:eastAsia="pt-BR"/>
        </w:rPr>
        <w:t>ontator</w:t>
      </w:r>
      <w:proofErr w:type="spellEnd"/>
      <w:r w:rsidR="00452129" w:rsidRPr="00452129">
        <w:rPr>
          <w:b w:val="0"/>
          <w:bCs w:val="0"/>
          <w:lang w:eastAsia="pt-BR"/>
        </w:rPr>
        <w:t xml:space="preserve"> Modular para Aplicação de Segurança</w:t>
      </w:r>
    </w:p>
    <w:p w:rsidR="008F02CE" w:rsidRDefault="00452129" w:rsidP="00E51728">
      <w:pPr>
        <w:spacing w:line="336" w:lineRule="auto"/>
        <w:jc w:val="both"/>
      </w:pPr>
      <w:r w:rsidRPr="007F1F14">
        <w:t xml:space="preserve">Deverão ser construídos em caixa moldada em resina termoplástica injetada, terminal superior e </w:t>
      </w:r>
    </w:p>
    <w:p w:rsidR="00E51728" w:rsidRDefault="00452129" w:rsidP="00E51728">
      <w:pPr>
        <w:spacing w:line="336" w:lineRule="auto"/>
        <w:jc w:val="both"/>
      </w:pPr>
      <w:proofErr w:type="gramStart"/>
      <w:r w:rsidRPr="007F1F14">
        <w:t>inferior</w:t>
      </w:r>
      <w:proofErr w:type="gramEnd"/>
      <w:r w:rsidRPr="007F1F14">
        <w:t xml:space="preserve"> com bornes apropriados para conexão de cabos ou terminais, contato fixo e móvel </w:t>
      </w:r>
    </w:p>
    <w:p w:rsidR="00E51728" w:rsidRDefault="00E51728" w:rsidP="00E51728">
      <w:pPr>
        <w:spacing w:line="336" w:lineRule="auto"/>
        <w:jc w:val="both"/>
      </w:pPr>
    </w:p>
    <w:p w:rsidR="00E51728" w:rsidRDefault="00E51728" w:rsidP="00E51728">
      <w:pPr>
        <w:spacing w:line="336" w:lineRule="auto"/>
        <w:jc w:val="both"/>
      </w:pPr>
    </w:p>
    <w:p w:rsidR="00E51728" w:rsidRDefault="00E51728" w:rsidP="00E51728">
      <w:pPr>
        <w:spacing w:line="336" w:lineRule="auto"/>
        <w:jc w:val="both"/>
      </w:pPr>
    </w:p>
    <w:p w:rsidR="00E51728" w:rsidRDefault="00E51728" w:rsidP="00E51728">
      <w:pPr>
        <w:spacing w:line="336" w:lineRule="auto"/>
        <w:jc w:val="both"/>
      </w:pPr>
    </w:p>
    <w:p w:rsidR="00452129" w:rsidRDefault="00452129" w:rsidP="00E51728">
      <w:pPr>
        <w:spacing w:line="336" w:lineRule="auto"/>
        <w:jc w:val="both"/>
      </w:pPr>
      <w:proofErr w:type="gramStart"/>
      <w:r w:rsidRPr="007F1F14">
        <w:lastRenderedPageBreak/>
        <w:t>confeccionados</w:t>
      </w:r>
      <w:proofErr w:type="gramEnd"/>
      <w:r w:rsidRPr="007F1F14">
        <w:t xml:space="preserve"> em prata tungstênio.</w:t>
      </w:r>
    </w:p>
    <w:p w:rsidR="00452129" w:rsidRDefault="00452129" w:rsidP="00E51728">
      <w:pPr>
        <w:spacing w:line="336" w:lineRule="auto"/>
        <w:jc w:val="both"/>
      </w:pPr>
      <w:r w:rsidRPr="007F1F14">
        <w:t xml:space="preserve">Deverão ser para fechamento magnético, ou seja, enquanto a tensão de comando for aplicada à bobina do </w:t>
      </w:r>
      <w:proofErr w:type="spellStart"/>
      <w:r w:rsidRPr="007F1F14">
        <w:t>contator</w:t>
      </w:r>
      <w:proofErr w:type="spellEnd"/>
      <w:r w:rsidRPr="007F1F14">
        <w:t>, os contatos estarão fechados.</w:t>
      </w:r>
    </w:p>
    <w:p w:rsidR="00452129" w:rsidRDefault="00452129" w:rsidP="00E51728">
      <w:pPr>
        <w:spacing w:line="336" w:lineRule="auto"/>
        <w:jc w:val="both"/>
      </w:pPr>
      <w:r w:rsidRPr="007F1F14">
        <w:t>Deverão ser modulares conforme norma IEC com largura padrão de 18mm por módulo.</w:t>
      </w:r>
    </w:p>
    <w:p w:rsidR="00452129" w:rsidRDefault="00452129" w:rsidP="00E51728">
      <w:pPr>
        <w:spacing w:line="336" w:lineRule="auto"/>
        <w:jc w:val="both"/>
      </w:pPr>
      <w:r>
        <w:t>Deverão possuir contatos mecanicamente conectados (IEC 60947-5-1 Anexo L) e contatos espelhos (IEC 60947-4-1 anexo F).</w:t>
      </w:r>
    </w:p>
    <w:p w:rsidR="00452129" w:rsidRDefault="00452129" w:rsidP="00E51728">
      <w:pPr>
        <w:spacing w:line="336" w:lineRule="auto"/>
        <w:jc w:val="both"/>
      </w:pPr>
      <w:r w:rsidRPr="007F1F14">
        <w:t>Corrente nominal e demais características técnicas conforme planta.</w:t>
      </w:r>
    </w:p>
    <w:p w:rsidR="00452129" w:rsidRDefault="00452129" w:rsidP="00E51728">
      <w:pPr>
        <w:spacing w:line="336" w:lineRule="auto"/>
        <w:jc w:val="both"/>
        <w:rPr>
          <w:lang w:val="de-DE"/>
        </w:rPr>
      </w:pPr>
      <w:r w:rsidRPr="00760874">
        <w:rPr>
          <w:lang w:val="de-DE"/>
        </w:rPr>
        <w:t>Ref.: CWMS25-22-30 V26 e CWMS32-22-30 V26 da Weg.</w:t>
      </w:r>
    </w:p>
    <w:p w:rsidR="00664460" w:rsidRPr="00760874" w:rsidRDefault="00664460" w:rsidP="00E51728">
      <w:pPr>
        <w:spacing w:line="336" w:lineRule="auto"/>
        <w:jc w:val="both"/>
        <w:rPr>
          <w:lang w:val="de-DE"/>
        </w:rPr>
      </w:pPr>
    </w:p>
    <w:p w:rsidR="00452129" w:rsidRPr="00664460" w:rsidRDefault="00452129" w:rsidP="00E51728">
      <w:pPr>
        <w:pStyle w:val="Ttulo4"/>
        <w:widowControl/>
        <w:numPr>
          <w:ilvl w:val="3"/>
          <w:numId w:val="7"/>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851" w:hanging="284"/>
        <w:rPr>
          <w:b w:val="0"/>
          <w:bCs w:val="0"/>
          <w:lang w:eastAsia="pt-BR"/>
        </w:rPr>
      </w:pPr>
      <w:r w:rsidRPr="00664460">
        <w:rPr>
          <w:b w:val="0"/>
          <w:bCs w:val="0"/>
          <w:lang w:eastAsia="pt-BR"/>
        </w:rPr>
        <w:t>Disjuntores de Proteção e Manobras (Circuitos Terminais)</w:t>
      </w:r>
    </w:p>
    <w:p w:rsidR="00452129" w:rsidRDefault="00452129" w:rsidP="00E51728">
      <w:pPr>
        <w:spacing w:line="336" w:lineRule="auto"/>
        <w:jc w:val="both"/>
      </w:pPr>
      <w:r w:rsidRPr="007F1F14">
        <w:t xml:space="preserve">Deverão ser construídos em caixa moldada em resina termoplástica injetada, composto por câmera de extinção de arco, bobina de disparo magnético, elemento bimetálico, terminal superior e inferior com bornes apropriados para conexão de cabos ou terminais, contato fixo e móvel confeccionados em prata tungstênio e mecanismo de disparo independente, que permite a abertura do </w:t>
      </w:r>
      <w:proofErr w:type="gramStart"/>
      <w:r w:rsidRPr="007F1F14">
        <w:t>disjuntor ,</w:t>
      </w:r>
      <w:proofErr w:type="gramEnd"/>
      <w:r w:rsidRPr="007F1F14">
        <w:t xml:space="preserve"> mesmo com a alavanca travada na posição ligado.</w:t>
      </w:r>
    </w:p>
    <w:p w:rsidR="00452129" w:rsidRDefault="00452129" w:rsidP="00E51728">
      <w:pPr>
        <w:spacing w:line="336" w:lineRule="auto"/>
        <w:jc w:val="both"/>
      </w:pPr>
      <w:r w:rsidRPr="007F1F14">
        <w:t>Deverão atender as normas NBR IEC 60898 / NBR IEC60947-2 / IEC 898 e IEC 947-2.</w:t>
      </w:r>
    </w:p>
    <w:p w:rsidR="00452129" w:rsidRPr="007F1F14" w:rsidRDefault="00452129" w:rsidP="00E51728">
      <w:pPr>
        <w:spacing w:line="336" w:lineRule="auto"/>
        <w:jc w:val="both"/>
      </w:pPr>
      <w:r w:rsidRPr="007F1F14">
        <w:t xml:space="preserve">Os disjuntores que compõem os painéis de distribuição deverão possuir as características relacionadas abaixo. Para detalhes específicos, referentes a capacidade de ruptura e eventuais ajustes de seletividade deverá ser verificado as indicações constantes nos diagramas </w:t>
      </w:r>
      <w:proofErr w:type="spellStart"/>
      <w:r w:rsidRPr="007F1F14">
        <w:t>unifilares</w:t>
      </w:r>
      <w:proofErr w:type="spellEnd"/>
      <w:r w:rsidRPr="007F1F14">
        <w:t xml:space="preserve"> que compõem o projeto.</w:t>
      </w:r>
    </w:p>
    <w:p w:rsidR="00452129" w:rsidRPr="007F1F14" w:rsidRDefault="00452129" w:rsidP="00EF160D">
      <w:pPr>
        <w:numPr>
          <w:ilvl w:val="0"/>
          <w:numId w:val="11"/>
        </w:numPr>
        <w:spacing w:line="336" w:lineRule="auto"/>
        <w:jc w:val="both"/>
      </w:pPr>
      <w:r w:rsidRPr="007F1F14">
        <w:t xml:space="preserve">Número de </w:t>
      </w:r>
      <w:proofErr w:type="spellStart"/>
      <w:r w:rsidRPr="007F1F14">
        <w:t>pólos</w:t>
      </w:r>
      <w:proofErr w:type="spellEnd"/>
      <w:r w:rsidRPr="007F1F14">
        <w:t xml:space="preserve">: conforme diagrama </w:t>
      </w:r>
      <w:proofErr w:type="spellStart"/>
      <w:r w:rsidRPr="007F1F14">
        <w:t>unifilar</w:t>
      </w:r>
      <w:proofErr w:type="spellEnd"/>
      <w:r w:rsidRPr="007F1F14">
        <w:t>, indicado em projeto.</w:t>
      </w:r>
    </w:p>
    <w:p w:rsidR="00452129" w:rsidRPr="007F1F14" w:rsidRDefault="00452129" w:rsidP="00EF160D">
      <w:pPr>
        <w:numPr>
          <w:ilvl w:val="0"/>
          <w:numId w:val="11"/>
        </w:numPr>
        <w:spacing w:line="336" w:lineRule="auto"/>
        <w:jc w:val="both"/>
      </w:pPr>
      <w:r w:rsidRPr="007F1F14">
        <w:t xml:space="preserve">Corrente Nominal: conforme diagrama </w:t>
      </w:r>
      <w:proofErr w:type="spellStart"/>
      <w:r w:rsidRPr="007F1F14">
        <w:t>unifilar</w:t>
      </w:r>
      <w:proofErr w:type="spellEnd"/>
      <w:r w:rsidRPr="007F1F14">
        <w:t>, indicado em projeto</w:t>
      </w:r>
    </w:p>
    <w:p w:rsidR="00452129" w:rsidRPr="007F1F14" w:rsidRDefault="00452129" w:rsidP="00EF160D">
      <w:pPr>
        <w:numPr>
          <w:ilvl w:val="0"/>
          <w:numId w:val="11"/>
        </w:numPr>
        <w:spacing w:line="336" w:lineRule="auto"/>
        <w:jc w:val="both"/>
      </w:pPr>
      <w:proofErr w:type="spellStart"/>
      <w:r w:rsidRPr="007F1F14">
        <w:t>Freqüência</w:t>
      </w:r>
      <w:proofErr w:type="spellEnd"/>
      <w:r w:rsidRPr="007F1F14">
        <w:t>: 50/60 Hz</w:t>
      </w:r>
    </w:p>
    <w:p w:rsidR="00452129" w:rsidRPr="007F1F14" w:rsidRDefault="00452129" w:rsidP="00EF160D">
      <w:pPr>
        <w:numPr>
          <w:ilvl w:val="0"/>
          <w:numId w:val="11"/>
        </w:numPr>
        <w:spacing w:line="336" w:lineRule="auto"/>
        <w:jc w:val="both"/>
      </w:pPr>
      <w:r w:rsidRPr="007F1F14">
        <w:t>Tensão Máxima de Emprego: 415 VCA</w:t>
      </w:r>
    </w:p>
    <w:p w:rsidR="00452129" w:rsidRDefault="00452129" w:rsidP="00EF160D">
      <w:pPr>
        <w:numPr>
          <w:ilvl w:val="0"/>
          <w:numId w:val="11"/>
        </w:numPr>
        <w:spacing w:line="336" w:lineRule="auto"/>
        <w:jc w:val="both"/>
      </w:pPr>
      <w:r w:rsidRPr="007F1F14">
        <w:t xml:space="preserve">Curvas de Disparo: conforme diagrama </w:t>
      </w:r>
      <w:proofErr w:type="spellStart"/>
      <w:r w:rsidRPr="007F1F14">
        <w:t>unifilar</w:t>
      </w:r>
      <w:proofErr w:type="spellEnd"/>
      <w:r w:rsidRPr="007F1F14">
        <w:t>, indicado em projeto</w:t>
      </w:r>
    </w:p>
    <w:p w:rsidR="00452129" w:rsidRPr="007F1F14" w:rsidRDefault="00452129" w:rsidP="00EF160D">
      <w:pPr>
        <w:numPr>
          <w:ilvl w:val="0"/>
          <w:numId w:val="11"/>
        </w:numPr>
        <w:spacing w:line="336" w:lineRule="auto"/>
        <w:jc w:val="both"/>
      </w:pPr>
      <w:r w:rsidRPr="007F1F14">
        <w:t>Manobras Elétricas: 10.000 operações</w:t>
      </w:r>
    </w:p>
    <w:p w:rsidR="00452129" w:rsidRPr="007F1F14" w:rsidRDefault="00452129" w:rsidP="00EF160D">
      <w:pPr>
        <w:numPr>
          <w:ilvl w:val="0"/>
          <w:numId w:val="11"/>
        </w:numPr>
        <w:spacing w:line="336" w:lineRule="auto"/>
        <w:jc w:val="both"/>
      </w:pPr>
      <w:r w:rsidRPr="007F1F14">
        <w:t>Manobras Mecânicas: 20.000 operações</w:t>
      </w:r>
    </w:p>
    <w:p w:rsidR="00452129" w:rsidRPr="007F1F14" w:rsidRDefault="00452129" w:rsidP="00EF160D">
      <w:pPr>
        <w:numPr>
          <w:ilvl w:val="0"/>
          <w:numId w:val="11"/>
        </w:numPr>
        <w:spacing w:line="336" w:lineRule="auto"/>
        <w:jc w:val="both"/>
      </w:pPr>
      <w:r w:rsidRPr="007F1F14">
        <w:t>Grau de proteção: IP 21</w:t>
      </w:r>
    </w:p>
    <w:p w:rsidR="00452129" w:rsidRDefault="00452129" w:rsidP="00EF160D">
      <w:pPr>
        <w:numPr>
          <w:ilvl w:val="0"/>
          <w:numId w:val="11"/>
        </w:numPr>
        <w:spacing w:line="336" w:lineRule="auto"/>
        <w:jc w:val="both"/>
      </w:pPr>
      <w:r w:rsidRPr="007F1F14">
        <w:t>Fixação: Trilho DIN 35 mm</w:t>
      </w:r>
    </w:p>
    <w:p w:rsidR="00E51728" w:rsidRDefault="00E51728" w:rsidP="00B7401B">
      <w:pPr>
        <w:spacing w:line="336" w:lineRule="auto"/>
        <w:ind w:left="720"/>
        <w:jc w:val="both"/>
      </w:pPr>
    </w:p>
    <w:p w:rsidR="00895302" w:rsidRDefault="00895302" w:rsidP="00895302">
      <w:pPr>
        <w:spacing w:line="336" w:lineRule="auto"/>
        <w:jc w:val="both"/>
      </w:pPr>
    </w:p>
    <w:p w:rsidR="00895302" w:rsidRDefault="00895302" w:rsidP="00895302">
      <w:pPr>
        <w:spacing w:line="336" w:lineRule="auto"/>
        <w:jc w:val="both"/>
      </w:pPr>
    </w:p>
    <w:p w:rsidR="00895302" w:rsidRDefault="00895302" w:rsidP="00895302">
      <w:pPr>
        <w:spacing w:line="336" w:lineRule="auto"/>
        <w:jc w:val="both"/>
      </w:pPr>
    </w:p>
    <w:p w:rsidR="00895302" w:rsidRPr="007F1F14" w:rsidRDefault="00895302" w:rsidP="00895302">
      <w:pPr>
        <w:spacing w:line="336" w:lineRule="auto"/>
        <w:jc w:val="both"/>
      </w:pPr>
    </w:p>
    <w:p w:rsidR="00452129" w:rsidRPr="007F1F14" w:rsidRDefault="00452129" w:rsidP="00EF160D">
      <w:pPr>
        <w:numPr>
          <w:ilvl w:val="0"/>
          <w:numId w:val="11"/>
        </w:numPr>
        <w:spacing w:line="336" w:lineRule="auto"/>
        <w:jc w:val="both"/>
      </w:pPr>
      <w:r w:rsidRPr="007F1F14">
        <w:lastRenderedPageBreak/>
        <w:t>Temperatura Ambiente: -25º C a + 55 º C</w:t>
      </w:r>
    </w:p>
    <w:p w:rsidR="00452129" w:rsidRPr="007F1F14" w:rsidRDefault="00452129" w:rsidP="00EF160D">
      <w:pPr>
        <w:numPr>
          <w:ilvl w:val="0"/>
          <w:numId w:val="11"/>
        </w:numPr>
        <w:spacing w:line="336" w:lineRule="auto"/>
        <w:jc w:val="both"/>
      </w:pPr>
      <w:r w:rsidRPr="007F1F14">
        <w:t>Terminais: conforme indicado em projeto.</w:t>
      </w:r>
    </w:p>
    <w:p w:rsidR="00452129" w:rsidRDefault="00452129" w:rsidP="00EF160D">
      <w:pPr>
        <w:numPr>
          <w:ilvl w:val="0"/>
          <w:numId w:val="11"/>
        </w:numPr>
        <w:spacing w:line="336" w:lineRule="auto"/>
        <w:jc w:val="both"/>
      </w:pPr>
      <w:r w:rsidRPr="007F1F14">
        <w:t>Ref.: 3VF22 da Siemens.</w:t>
      </w:r>
    </w:p>
    <w:p w:rsidR="005D375E" w:rsidRPr="007F1F14" w:rsidRDefault="005D375E" w:rsidP="005D375E">
      <w:pPr>
        <w:spacing w:line="336" w:lineRule="auto"/>
        <w:ind w:left="720"/>
        <w:jc w:val="both"/>
      </w:pPr>
    </w:p>
    <w:p w:rsidR="00477621" w:rsidRDefault="00452129" w:rsidP="00452129">
      <w:pPr>
        <w:spacing w:line="336" w:lineRule="auto"/>
      </w:pPr>
      <w:r w:rsidRPr="007F1F14">
        <w:t xml:space="preserve">Alguns disjuntores especificados possuem disparados termomagnéticos, outros possuem disparadores eletrônicos e outros disparadores eletrônicos/lógicos. Em caso de uso de fabricante </w:t>
      </w:r>
    </w:p>
    <w:p w:rsidR="00452129" w:rsidRDefault="00452129" w:rsidP="00452129">
      <w:pPr>
        <w:spacing w:line="336" w:lineRule="auto"/>
      </w:pPr>
      <w:proofErr w:type="gramStart"/>
      <w:r w:rsidRPr="007F1F14">
        <w:t>similar</w:t>
      </w:r>
      <w:proofErr w:type="gramEnd"/>
      <w:r w:rsidRPr="007F1F14">
        <w:t>, os disparadores dos disjuntores a serem fornecidos deverão possuir as mesmas características aos especificados.</w:t>
      </w:r>
    </w:p>
    <w:p w:rsidR="005D375E" w:rsidRDefault="005D375E" w:rsidP="00452129">
      <w:pPr>
        <w:spacing w:line="336" w:lineRule="auto"/>
      </w:pPr>
    </w:p>
    <w:p w:rsidR="00452129" w:rsidRPr="00664460" w:rsidRDefault="00452129" w:rsidP="00EF160D">
      <w:pPr>
        <w:pStyle w:val="Ttulo4"/>
        <w:widowControl/>
        <w:numPr>
          <w:ilvl w:val="3"/>
          <w:numId w:val="7"/>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851" w:hanging="284"/>
        <w:rPr>
          <w:b w:val="0"/>
          <w:bCs w:val="0"/>
          <w:lang w:eastAsia="pt-BR"/>
        </w:rPr>
      </w:pPr>
      <w:r w:rsidRPr="00664460">
        <w:rPr>
          <w:b w:val="0"/>
          <w:bCs w:val="0"/>
          <w:lang w:eastAsia="pt-BR"/>
        </w:rPr>
        <w:t>Disjuntores de Proteção e Manobras (Circuitos Alimentadores)</w:t>
      </w:r>
    </w:p>
    <w:p w:rsidR="00452129" w:rsidRDefault="00452129" w:rsidP="00895302">
      <w:pPr>
        <w:spacing w:line="336" w:lineRule="auto"/>
        <w:jc w:val="both"/>
      </w:pPr>
      <w:r w:rsidRPr="007F1F14">
        <w:t>Deverão ser construídos em caixa moldada em resina termoplástica injetada, composto por câmera de extinção de arco, bobina de disparo magnético, elemento bimetálico, terminal superior e inferior com bornes apropriados para conexão de cabos ou terminais, contato fixo e móvel confeccionados em prata tungstênio e mecanismo de disparo independente, que permite a abertura do disjuntor, mesmo com a alavanca travada na posição ligado.</w:t>
      </w:r>
    </w:p>
    <w:p w:rsidR="00452129" w:rsidRDefault="00452129" w:rsidP="00895302">
      <w:pPr>
        <w:spacing w:line="336" w:lineRule="auto"/>
        <w:jc w:val="both"/>
      </w:pPr>
      <w:r w:rsidRPr="007F1F14">
        <w:t>Deverão atender as normas NBR IEC 60898 / NBR IEC60947-2 / IEC 898 e IEC 947-2.</w:t>
      </w:r>
    </w:p>
    <w:p w:rsidR="00452129" w:rsidRDefault="00452129" w:rsidP="00895302">
      <w:pPr>
        <w:spacing w:line="336" w:lineRule="auto"/>
        <w:jc w:val="both"/>
      </w:pPr>
      <w:r w:rsidRPr="007F1F14">
        <w:t xml:space="preserve">Os disjuntores que compõem os painéis de distribuição deverão possuir as características relacionadas abaixo. Para detalhes específicos, referentes a capacidade de ruptura e eventuais ajustes de seletividade deverá ser verificado as indicações constantes nos diagramas </w:t>
      </w:r>
      <w:proofErr w:type="spellStart"/>
      <w:r w:rsidRPr="007F1F14">
        <w:t>unifilares</w:t>
      </w:r>
      <w:proofErr w:type="spellEnd"/>
      <w:r w:rsidRPr="007F1F14">
        <w:t xml:space="preserve"> que compõem o projeto.</w:t>
      </w:r>
    </w:p>
    <w:p w:rsidR="00452129" w:rsidRPr="007F1F14" w:rsidRDefault="00452129" w:rsidP="00EF160D">
      <w:pPr>
        <w:numPr>
          <w:ilvl w:val="0"/>
          <w:numId w:val="12"/>
        </w:numPr>
        <w:spacing w:line="336" w:lineRule="auto"/>
        <w:jc w:val="both"/>
      </w:pPr>
      <w:r w:rsidRPr="007F1F14">
        <w:t xml:space="preserve">Número de </w:t>
      </w:r>
      <w:proofErr w:type="spellStart"/>
      <w:r w:rsidRPr="007F1F14">
        <w:t>pólos</w:t>
      </w:r>
      <w:proofErr w:type="spellEnd"/>
      <w:r w:rsidRPr="007F1F14">
        <w:t xml:space="preserve">: conforme diagrama </w:t>
      </w:r>
      <w:proofErr w:type="spellStart"/>
      <w:r w:rsidRPr="007F1F14">
        <w:t>unifilar</w:t>
      </w:r>
      <w:proofErr w:type="spellEnd"/>
      <w:r w:rsidRPr="007F1F14">
        <w:t>, indicado em projeto;</w:t>
      </w:r>
    </w:p>
    <w:p w:rsidR="00452129" w:rsidRPr="007F1F14" w:rsidRDefault="00452129" w:rsidP="00EF160D">
      <w:pPr>
        <w:numPr>
          <w:ilvl w:val="0"/>
          <w:numId w:val="12"/>
        </w:numPr>
        <w:spacing w:line="336" w:lineRule="auto"/>
        <w:jc w:val="both"/>
      </w:pPr>
      <w:r w:rsidRPr="007F1F14">
        <w:t xml:space="preserve">Corrente Nominal: conforme diagrama </w:t>
      </w:r>
      <w:proofErr w:type="spellStart"/>
      <w:r w:rsidRPr="007F1F14">
        <w:t>unifilar</w:t>
      </w:r>
      <w:proofErr w:type="spellEnd"/>
      <w:r w:rsidRPr="007F1F14">
        <w:t>, indicado em projeto;</w:t>
      </w:r>
    </w:p>
    <w:p w:rsidR="00452129" w:rsidRPr="007F1F14" w:rsidRDefault="00452129" w:rsidP="00EF160D">
      <w:pPr>
        <w:numPr>
          <w:ilvl w:val="0"/>
          <w:numId w:val="12"/>
        </w:numPr>
        <w:spacing w:line="336" w:lineRule="auto"/>
        <w:jc w:val="both"/>
      </w:pPr>
      <w:proofErr w:type="spellStart"/>
      <w:r w:rsidRPr="007F1F14">
        <w:t>Freqüência</w:t>
      </w:r>
      <w:proofErr w:type="spellEnd"/>
      <w:r w:rsidRPr="007F1F14">
        <w:t>: 50/60 Hz;</w:t>
      </w:r>
    </w:p>
    <w:p w:rsidR="00452129" w:rsidRPr="007F1F14" w:rsidRDefault="00452129" w:rsidP="00EF160D">
      <w:pPr>
        <w:numPr>
          <w:ilvl w:val="0"/>
          <w:numId w:val="12"/>
        </w:numPr>
        <w:spacing w:line="336" w:lineRule="auto"/>
        <w:jc w:val="both"/>
      </w:pPr>
      <w:r w:rsidRPr="007F1F14">
        <w:t xml:space="preserve">Tensão Máxima de Emprego: Verificar diagrama </w:t>
      </w:r>
      <w:proofErr w:type="spellStart"/>
      <w:r w:rsidRPr="007F1F14">
        <w:t>unifilar</w:t>
      </w:r>
      <w:proofErr w:type="spellEnd"/>
      <w:r w:rsidRPr="007F1F14">
        <w:t>;</w:t>
      </w:r>
    </w:p>
    <w:p w:rsidR="00452129" w:rsidRPr="007F1F14" w:rsidRDefault="00452129" w:rsidP="00EF160D">
      <w:pPr>
        <w:numPr>
          <w:ilvl w:val="0"/>
          <w:numId w:val="12"/>
        </w:numPr>
        <w:spacing w:line="336" w:lineRule="auto"/>
        <w:jc w:val="both"/>
      </w:pPr>
      <w:r w:rsidRPr="007F1F14">
        <w:t xml:space="preserve">Curvas de Disparo: conforme diagrama </w:t>
      </w:r>
      <w:proofErr w:type="spellStart"/>
      <w:r w:rsidRPr="007F1F14">
        <w:t>unifilar</w:t>
      </w:r>
      <w:proofErr w:type="spellEnd"/>
      <w:r w:rsidRPr="007F1F14">
        <w:t>, indicado em projeto;</w:t>
      </w:r>
    </w:p>
    <w:p w:rsidR="00452129" w:rsidRPr="007F1F14" w:rsidRDefault="00452129" w:rsidP="00EF160D">
      <w:pPr>
        <w:numPr>
          <w:ilvl w:val="0"/>
          <w:numId w:val="12"/>
        </w:numPr>
        <w:spacing w:line="336" w:lineRule="auto"/>
        <w:jc w:val="both"/>
      </w:pPr>
      <w:r w:rsidRPr="007F1F14">
        <w:t>Manobras Elétricas: 10.000 operações;</w:t>
      </w:r>
    </w:p>
    <w:p w:rsidR="00452129" w:rsidRPr="007F1F14" w:rsidRDefault="00452129" w:rsidP="00EF160D">
      <w:pPr>
        <w:numPr>
          <w:ilvl w:val="0"/>
          <w:numId w:val="12"/>
        </w:numPr>
        <w:spacing w:line="336" w:lineRule="auto"/>
        <w:jc w:val="both"/>
      </w:pPr>
      <w:r w:rsidRPr="007F1F14">
        <w:t>Manobras Mecânicas: 20.000 operações;</w:t>
      </w:r>
    </w:p>
    <w:p w:rsidR="00452129" w:rsidRPr="007F1F14" w:rsidRDefault="00452129" w:rsidP="00EF160D">
      <w:pPr>
        <w:numPr>
          <w:ilvl w:val="0"/>
          <w:numId w:val="12"/>
        </w:numPr>
        <w:spacing w:line="336" w:lineRule="auto"/>
        <w:jc w:val="both"/>
      </w:pPr>
      <w:r w:rsidRPr="007F1F14">
        <w:t>Grau de proteção: IP 21;</w:t>
      </w:r>
    </w:p>
    <w:p w:rsidR="00452129" w:rsidRPr="007F1F14" w:rsidRDefault="00452129" w:rsidP="00EF160D">
      <w:pPr>
        <w:numPr>
          <w:ilvl w:val="0"/>
          <w:numId w:val="12"/>
        </w:numPr>
        <w:spacing w:line="336" w:lineRule="auto"/>
        <w:jc w:val="both"/>
      </w:pPr>
      <w:r w:rsidRPr="007F1F14">
        <w:t>Fixação: Trilho DIN 35 mm;</w:t>
      </w:r>
    </w:p>
    <w:p w:rsidR="00452129" w:rsidRDefault="00452129" w:rsidP="00EF160D">
      <w:pPr>
        <w:numPr>
          <w:ilvl w:val="0"/>
          <w:numId w:val="12"/>
        </w:numPr>
        <w:spacing w:line="336" w:lineRule="auto"/>
        <w:jc w:val="both"/>
      </w:pPr>
      <w:r w:rsidRPr="007F1F14">
        <w:t>Temperatura Ambiente: -25º C a + 55 º C;</w:t>
      </w:r>
    </w:p>
    <w:p w:rsidR="00895302" w:rsidRDefault="00895302" w:rsidP="00895302">
      <w:pPr>
        <w:spacing w:line="336" w:lineRule="auto"/>
        <w:jc w:val="both"/>
      </w:pPr>
    </w:p>
    <w:p w:rsidR="00895302" w:rsidRDefault="00895302" w:rsidP="00895302">
      <w:pPr>
        <w:spacing w:line="336" w:lineRule="auto"/>
        <w:jc w:val="both"/>
      </w:pPr>
    </w:p>
    <w:p w:rsidR="00895302" w:rsidRDefault="00895302" w:rsidP="00895302">
      <w:pPr>
        <w:spacing w:line="336" w:lineRule="auto"/>
        <w:jc w:val="both"/>
      </w:pPr>
    </w:p>
    <w:p w:rsidR="00895302" w:rsidRPr="007F1F14" w:rsidRDefault="00895302" w:rsidP="00895302">
      <w:pPr>
        <w:spacing w:line="336" w:lineRule="auto"/>
        <w:jc w:val="both"/>
      </w:pPr>
    </w:p>
    <w:p w:rsidR="00452129" w:rsidRPr="007F1F14" w:rsidRDefault="00452129" w:rsidP="00EF160D">
      <w:pPr>
        <w:numPr>
          <w:ilvl w:val="0"/>
          <w:numId w:val="12"/>
        </w:numPr>
        <w:spacing w:line="336" w:lineRule="auto"/>
        <w:jc w:val="both"/>
      </w:pPr>
      <w:r w:rsidRPr="007F1F14">
        <w:lastRenderedPageBreak/>
        <w:t>Terminais: conforme indicado em projeto;</w:t>
      </w:r>
    </w:p>
    <w:p w:rsidR="00452129" w:rsidRDefault="00452129" w:rsidP="00EF160D">
      <w:pPr>
        <w:numPr>
          <w:ilvl w:val="0"/>
          <w:numId w:val="12"/>
        </w:numPr>
        <w:spacing w:line="336" w:lineRule="auto"/>
        <w:jc w:val="both"/>
      </w:pPr>
      <w:r w:rsidRPr="007F1F14">
        <w:t xml:space="preserve">Ref.: 3VF23 ou QLH3 da Siemens. (verificar diagrama </w:t>
      </w:r>
      <w:proofErr w:type="spellStart"/>
      <w:r w:rsidRPr="007F1F14">
        <w:t>unifilar</w:t>
      </w:r>
      <w:proofErr w:type="spellEnd"/>
      <w:r w:rsidRPr="007F1F14">
        <w:t xml:space="preserve"> para cada caso);</w:t>
      </w:r>
    </w:p>
    <w:p w:rsidR="00452129" w:rsidRDefault="00452129" w:rsidP="00895302">
      <w:pPr>
        <w:spacing w:line="336" w:lineRule="auto"/>
        <w:jc w:val="both"/>
      </w:pPr>
      <w:r w:rsidRPr="007F1F14">
        <w:t>Alguns disjuntores especificados possuem disparados termomagnéticos, outros possuem disparadores eletrônicos e outros disparadores eletrônicos/lógicos. Em caso de uso de fabricante similar, os disparadores dos disjuntores a serem fornecidos deverão possuir as mesmas características aos especificados.</w:t>
      </w:r>
    </w:p>
    <w:p w:rsidR="00895302" w:rsidRPr="007F1F14" w:rsidRDefault="00895302" w:rsidP="00895302">
      <w:pPr>
        <w:spacing w:line="336" w:lineRule="auto"/>
        <w:jc w:val="both"/>
      </w:pPr>
    </w:p>
    <w:p w:rsidR="00452129" w:rsidRPr="00664460" w:rsidRDefault="00452129" w:rsidP="00EF160D">
      <w:pPr>
        <w:pStyle w:val="Ttulo4"/>
        <w:widowControl/>
        <w:numPr>
          <w:ilvl w:val="3"/>
          <w:numId w:val="7"/>
        </w:numPr>
        <w:tabs>
          <w:tab w:val="clear" w:pos="282"/>
          <w:tab w:val="clear" w:pos="1438"/>
          <w:tab w:val="clear" w:pos="2158"/>
          <w:tab w:val="clear" w:pos="2878"/>
          <w:tab w:val="clear" w:pos="3598"/>
          <w:tab w:val="clear" w:pos="4318"/>
          <w:tab w:val="clear" w:pos="5038"/>
          <w:tab w:val="clear" w:pos="5758"/>
          <w:tab w:val="clear" w:pos="6478"/>
          <w:tab w:val="clear" w:pos="7198"/>
          <w:tab w:val="clear" w:pos="7918"/>
          <w:tab w:val="clear" w:pos="8640"/>
        </w:tabs>
        <w:suppressAutoHyphens w:val="0"/>
        <w:autoSpaceDE/>
        <w:spacing w:line="336" w:lineRule="auto"/>
        <w:ind w:left="851" w:hanging="284"/>
        <w:rPr>
          <w:b w:val="0"/>
          <w:bCs w:val="0"/>
          <w:lang w:eastAsia="pt-BR"/>
        </w:rPr>
      </w:pPr>
      <w:r w:rsidRPr="00664460">
        <w:rPr>
          <w:b w:val="0"/>
          <w:bCs w:val="0"/>
          <w:lang w:eastAsia="pt-BR"/>
        </w:rPr>
        <w:t>Dispositivo de Proteção contra Sobretensão (DPS)</w:t>
      </w:r>
    </w:p>
    <w:p w:rsidR="00452129" w:rsidRDefault="00452129" w:rsidP="00895302">
      <w:pPr>
        <w:spacing w:line="336" w:lineRule="auto"/>
        <w:jc w:val="both"/>
      </w:pPr>
      <w:r w:rsidRPr="007F1F14">
        <w:t>Deverão ser construídos conforme as normas ANSI/IEEE C62,41-1991 e C62.41-1987.</w:t>
      </w:r>
    </w:p>
    <w:p w:rsidR="00895302" w:rsidRDefault="00895302" w:rsidP="00895302">
      <w:pPr>
        <w:pStyle w:val="Padro"/>
        <w:numPr>
          <w:ilvl w:val="0"/>
          <w:numId w:val="21"/>
        </w:numPr>
        <w:tabs>
          <w:tab w:val="left" w:pos="720"/>
        </w:tabs>
        <w:jc w:val="both"/>
      </w:pPr>
      <w:r w:rsidRPr="00895302">
        <w:t>QGBT: classe I/II, tensão de operação contínua máxima: 275</w:t>
      </w:r>
      <w:r>
        <w:t xml:space="preserve">V, </w:t>
      </w:r>
      <w:proofErr w:type="spellStart"/>
      <w:r>
        <w:t>Inom</w:t>
      </w:r>
      <w:proofErr w:type="spellEnd"/>
      <w:r>
        <w:t xml:space="preserve"> (8/20μs): 30kA, </w:t>
      </w:r>
      <w:proofErr w:type="spellStart"/>
      <w:r>
        <w:t>Imax</w:t>
      </w:r>
      <w:proofErr w:type="spellEnd"/>
      <w:r>
        <w:t xml:space="preserve"> </w:t>
      </w:r>
      <w:r w:rsidRPr="00895302">
        <w:t xml:space="preserve">(8/20μs): 60kA, </w:t>
      </w:r>
      <w:proofErr w:type="spellStart"/>
      <w:r w:rsidRPr="00895302">
        <w:t>Iimp</w:t>
      </w:r>
      <w:proofErr w:type="spellEnd"/>
      <w:r w:rsidRPr="00895302">
        <w:t xml:space="preserve"> (10/350μs): 12,5kA.</w:t>
      </w:r>
    </w:p>
    <w:p w:rsidR="00895302" w:rsidRDefault="00895302" w:rsidP="00895302">
      <w:pPr>
        <w:pStyle w:val="Padro"/>
        <w:numPr>
          <w:ilvl w:val="0"/>
          <w:numId w:val="21"/>
        </w:numPr>
        <w:tabs>
          <w:tab w:val="left" w:pos="720"/>
        </w:tabs>
        <w:jc w:val="both"/>
      </w:pPr>
      <w:r w:rsidRPr="00895302">
        <w:t xml:space="preserve">Quadros secundários: classe II, tensão de operação contínua máxima: 275V, </w:t>
      </w:r>
      <w:proofErr w:type="spellStart"/>
      <w:r w:rsidRPr="00895302">
        <w:t>Inom</w:t>
      </w:r>
      <w:proofErr w:type="spellEnd"/>
      <w:r w:rsidRPr="00895302">
        <w:t xml:space="preserve"> (8/20μs): 10kA, </w:t>
      </w:r>
      <w:r w:rsidRPr="00895302">
        <w:tab/>
      </w:r>
      <w:proofErr w:type="spellStart"/>
      <w:r w:rsidRPr="00895302">
        <w:t>Imax</w:t>
      </w:r>
      <w:proofErr w:type="spellEnd"/>
      <w:r w:rsidRPr="00895302">
        <w:t xml:space="preserve"> (8/20μs): 30kA.</w:t>
      </w:r>
    </w:p>
    <w:p w:rsidR="00895302" w:rsidRDefault="00895302" w:rsidP="00895302">
      <w:pPr>
        <w:pStyle w:val="Padro"/>
        <w:numPr>
          <w:ilvl w:val="0"/>
          <w:numId w:val="21"/>
        </w:numPr>
        <w:tabs>
          <w:tab w:val="left" w:pos="720"/>
        </w:tabs>
        <w:spacing w:line="336" w:lineRule="auto"/>
        <w:jc w:val="both"/>
      </w:pPr>
      <w:r w:rsidRPr="00895302">
        <w:t xml:space="preserve">Fusível NH ou </w:t>
      </w:r>
      <w:proofErr w:type="spellStart"/>
      <w:r w:rsidRPr="00895302">
        <w:t>Diazed</w:t>
      </w:r>
      <w:proofErr w:type="spellEnd"/>
      <w:r w:rsidRPr="00895302">
        <w:t xml:space="preserve"> 63A e cabos 16mm2.</w:t>
      </w:r>
    </w:p>
    <w:p w:rsidR="00452129" w:rsidRDefault="00452129" w:rsidP="00895302">
      <w:pPr>
        <w:spacing w:line="336" w:lineRule="auto"/>
        <w:jc w:val="both"/>
      </w:pPr>
      <w:r w:rsidRPr="007F1F14">
        <w:t xml:space="preserve">Os dispositivos de proteção contra sobretensões serão construídos por </w:t>
      </w:r>
      <w:proofErr w:type="spellStart"/>
      <w:r w:rsidRPr="007F1F14">
        <w:t>varistores</w:t>
      </w:r>
      <w:proofErr w:type="spellEnd"/>
      <w:r w:rsidRPr="007F1F14">
        <w:t xml:space="preserve"> de óxido de metálico de baixa energia, com capacidade para até 10 kA e deverão ser instalados a jusante do dispositivo de seccionamento / proteção geral e a montante do dispositivo DR.</w:t>
      </w:r>
    </w:p>
    <w:p w:rsidR="00452129" w:rsidRPr="007F1F14" w:rsidRDefault="00452129" w:rsidP="00895302">
      <w:pPr>
        <w:spacing w:line="336" w:lineRule="auto"/>
        <w:jc w:val="both"/>
      </w:pPr>
      <w:r w:rsidRPr="007F1F14">
        <w:t>Deverão possuir as características abaixo, quando instalados em sistemas elétricos com característica de aterramento TN</w:t>
      </w:r>
      <w:r w:rsidR="00400723">
        <w:t xml:space="preserve"> </w:t>
      </w:r>
      <w:r w:rsidRPr="007F1F14">
        <w:t>(S) e lo</w:t>
      </w:r>
      <w:r w:rsidR="00400723">
        <w:t>calizados na zona de proteção C</w:t>
      </w:r>
      <w:r w:rsidRPr="007F1F14">
        <w:t>:</w:t>
      </w:r>
    </w:p>
    <w:p w:rsidR="00452129" w:rsidRPr="007F1F14" w:rsidRDefault="00452129" w:rsidP="00EF160D">
      <w:pPr>
        <w:numPr>
          <w:ilvl w:val="0"/>
          <w:numId w:val="13"/>
        </w:numPr>
        <w:spacing w:line="336" w:lineRule="auto"/>
        <w:jc w:val="both"/>
      </w:pPr>
      <w:r w:rsidRPr="007F1F14">
        <w:t>Tensão Nominal Máxima de Oper</w:t>
      </w:r>
      <w:r w:rsidR="00400723">
        <w:t xml:space="preserve">ação </w:t>
      </w:r>
      <w:proofErr w:type="spellStart"/>
      <w:r w:rsidR="00400723">
        <w:t>Uc</w:t>
      </w:r>
      <w:proofErr w:type="spellEnd"/>
      <w:r w:rsidRPr="007F1F14">
        <w:t xml:space="preserve">: 275V para painéis 220/127V </w:t>
      </w:r>
    </w:p>
    <w:p w:rsidR="00452129" w:rsidRPr="007F1F14" w:rsidRDefault="00452129" w:rsidP="00EF160D">
      <w:pPr>
        <w:numPr>
          <w:ilvl w:val="0"/>
          <w:numId w:val="13"/>
        </w:numPr>
        <w:spacing w:line="336" w:lineRule="auto"/>
        <w:jc w:val="both"/>
      </w:pPr>
      <w:r w:rsidRPr="007F1F14">
        <w:t xml:space="preserve">Tensão Nominal </w:t>
      </w:r>
      <w:proofErr w:type="spellStart"/>
      <w:r w:rsidRPr="007F1F14">
        <w:t>Un</w:t>
      </w:r>
      <w:proofErr w:type="spellEnd"/>
      <w:r w:rsidRPr="007F1F14">
        <w:t xml:space="preserve">: 220V fase terra para painéis 220/127V </w:t>
      </w:r>
    </w:p>
    <w:p w:rsidR="00452129" w:rsidRPr="007F1F14" w:rsidRDefault="00452129" w:rsidP="00EF160D">
      <w:pPr>
        <w:numPr>
          <w:ilvl w:val="0"/>
          <w:numId w:val="13"/>
        </w:numPr>
        <w:spacing w:line="336" w:lineRule="auto"/>
        <w:jc w:val="both"/>
      </w:pPr>
      <w:r w:rsidRPr="007F1F14">
        <w:t>Extinção da Co</w:t>
      </w:r>
      <w:r w:rsidR="00400723">
        <w:t xml:space="preserve">rrente residual de Surto com </w:t>
      </w:r>
      <w:proofErr w:type="spellStart"/>
      <w:r w:rsidR="00400723">
        <w:t>Uc</w:t>
      </w:r>
      <w:proofErr w:type="spellEnd"/>
      <w:r w:rsidRPr="007F1F14">
        <w:t xml:space="preserve">: 100 </w:t>
      </w:r>
      <w:proofErr w:type="spellStart"/>
      <w:proofErr w:type="gramStart"/>
      <w:r w:rsidRPr="007F1F14">
        <w:t>Aeff</w:t>
      </w:r>
      <w:proofErr w:type="spellEnd"/>
      <w:r w:rsidRPr="007F1F14">
        <w:t xml:space="preserve"> ;</w:t>
      </w:r>
      <w:proofErr w:type="gramEnd"/>
    </w:p>
    <w:p w:rsidR="00452129" w:rsidRPr="007F1F14" w:rsidRDefault="00452129" w:rsidP="00EF160D">
      <w:pPr>
        <w:numPr>
          <w:ilvl w:val="0"/>
          <w:numId w:val="13"/>
        </w:numPr>
        <w:spacing w:line="336" w:lineRule="auto"/>
        <w:jc w:val="both"/>
      </w:pPr>
      <w:r w:rsidRPr="007F1F14">
        <w:t>Capacidade dos Surtos Unipolar:</w:t>
      </w:r>
    </w:p>
    <w:p w:rsidR="00452129" w:rsidRPr="007F1F14" w:rsidRDefault="00452129" w:rsidP="00EF160D">
      <w:pPr>
        <w:numPr>
          <w:ilvl w:val="0"/>
          <w:numId w:val="13"/>
        </w:numPr>
        <w:spacing w:line="336" w:lineRule="auto"/>
        <w:jc w:val="both"/>
      </w:pPr>
      <w:r w:rsidRPr="007F1F14">
        <w:t>Co</w:t>
      </w:r>
      <w:r w:rsidR="00400723">
        <w:t xml:space="preserve">rrente nominal de descarga In (8/20 </w:t>
      </w:r>
      <w:proofErr w:type="spellStart"/>
      <w:r w:rsidR="00400723">
        <w:t>microseg</w:t>
      </w:r>
      <w:proofErr w:type="spellEnd"/>
      <w:r w:rsidR="00400723">
        <w:t xml:space="preserve">) por </w:t>
      </w:r>
      <w:proofErr w:type="spellStart"/>
      <w:r w:rsidR="00400723">
        <w:t>pólo</w:t>
      </w:r>
      <w:proofErr w:type="spellEnd"/>
      <w:r w:rsidR="00400723">
        <w:t>: 25 kA</w:t>
      </w:r>
      <w:r w:rsidRPr="007F1F14">
        <w:t>;</w:t>
      </w:r>
    </w:p>
    <w:p w:rsidR="00452129" w:rsidRPr="007F1F14" w:rsidRDefault="00452129" w:rsidP="00EF160D">
      <w:pPr>
        <w:numPr>
          <w:ilvl w:val="0"/>
          <w:numId w:val="13"/>
        </w:numPr>
        <w:spacing w:line="336" w:lineRule="auto"/>
        <w:jc w:val="both"/>
      </w:pPr>
      <w:r w:rsidRPr="007F1F14">
        <w:t>Co</w:t>
      </w:r>
      <w:r w:rsidR="00400723">
        <w:t xml:space="preserve">rrente nominal de descarga In (8/20 </w:t>
      </w:r>
      <w:proofErr w:type="spellStart"/>
      <w:r w:rsidR="00400723">
        <w:t>microseg</w:t>
      </w:r>
      <w:proofErr w:type="spellEnd"/>
      <w:r w:rsidR="00400723">
        <w:t>) N-PE: 100 kA</w:t>
      </w:r>
      <w:r w:rsidRPr="007F1F14">
        <w:t>;</w:t>
      </w:r>
    </w:p>
    <w:p w:rsidR="00452129" w:rsidRPr="007F1F14" w:rsidRDefault="00400723" w:rsidP="00EF160D">
      <w:pPr>
        <w:numPr>
          <w:ilvl w:val="0"/>
          <w:numId w:val="13"/>
        </w:numPr>
        <w:spacing w:line="336" w:lineRule="auto"/>
        <w:jc w:val="both"/>
      </w:pPr>
      <w:r>
        <w:t xml:space="preserve">Níveis de </w:t>
      </w:r>
      <w:proofErr w:type="spellStart"/>
      <w:r>
        <w:t>Sobretensão</w:t>
      </w:r>
      <w:proofErr w:type="spellEnd"/>
      <w:r>
        <w:t>: &lt;= 1,5 kV</w:t>
      </w:r>
      <w:r w:rsidR="00452129" w:rsidRPr="007F1F14">
        <w:t>;</w:t>
      </w:r>
    </w:p>
    <w:p w:rsidR="00452129" w:rsidRPr="007F1F14" w:rsidRDefault="00400723" w:rsidP="00EF160D">
      <w:pPr>
        <w:numPr>
          <w:ilvl w:val="0"/>
          <w:numId w:val="13"/>
        </w:numPr>
        <w:spacing w:line="336" w:lineRule="auto"/>
        <w:jc w:val="both"/>
      </w:pPr>
      <w:r>
        <w:t>Temperatura ambiente: - 25 º C até + 75º C</w:t>
      </w:r>
      <w:r w:rsidR="00452129" w:rsidRPr="007F1F14">
        <w:t>;</w:t>
      </w:r>
    </w:p>
    <w:p w:rsidR="00452129" w:rsidRPr="007F1F14" w:rsidRDefault="00400723" w:rsidP="00EF160D">
      <w:pPr>
        <w:numPr>
          <w:ilvl w:val="0"/>
          <w:numId w:val="13"/>
        </w:numPr>
        <w:spacing w:line="336" w:lineRule="auto"/>
        <w:jc w:val="both"/>
      </w:pPr>
      <w:r>
        <w:t>Grau de Proteção</w:t>
      </w:r>
      <w:r w:rsidR="00452129" w:rsidRPr="007F1F14">
        <w:t>: IP 20</w:t>
      </w:r>
    </w:p>
    <w:p w:rsidR="00452129" w:rsidRDefault="00400723" w:rsidP="00EF160D">
      <w:pPr>
        <w:numPr>
          <w:ilvl w:val="0"/>
          <w:numId w:val="13"/>
        </w:numPr>
        <w:spacing w:line="336" w:lineRule="auto"/>
        <w:jc w:val="both"/>
      </w:pPr>
      <w:r>
        <w:t>Fixação</w:t>
      </w:r>
      <w:r w:rsidR="00452129" w:rsidRPr="007F1F14">
        <w:t>: sobre trilho DIN 35x7,5 mm;</w:t>
      </w:r>
    </w:p>
    <w:p w:rsidR="00895302" w:rsidRDefault="00895302" w:rsidP="00895302">
      <w:pPr>
        <w:spacing w:line="336" w:lineRule="auto"/>
        <w:jc w:val="both"/>
      </w:pPr>
    </w:p>
    <w:p w:rsidR="00895302" w:rsidRDefault="00895302" w:rsidP="00895302">
      <w:pPr>
        <w:spacing w:line="336" w:lineRule="auto"/>
        <w:jc w:val="both"/>
      </w:pPr>
    </w:p>
    <w:p w:rsidR="00895302" w:rsidRDefault="00895302" w:rsidP="00895302">
      <w:pPr>
        <w:spacing w:line="336" w:lineRule="auto"/>
        <w:jc w:val="both"/>
      </w:pPr>
    </w:p>
    <w:p w:rsidR="005D375E" w:rsidRPr="007F1F14" w:rsidRDefault="005D375E" w:rsidP="00895302">
      <w:pPr>
        <w:spacing w:line="336" w:lineRule="auto"/>
        <w:ind w:left="720"/>
        <w:jc w:val="both"/>
      </w:pPr>
    </w:p>
    <w:p w:rsidR="00452129" w:rsidRDefault="00452129" w:rsidP="00895302">
      <w:pPr>
        <w:spacing w:line="336" w:lineRule="auto"/>
        <w:jc w:val="both"/>
      </w:pPr>
      <w:r w:rsidRPr="007F1F14">
        <w:lastRenderedPageBreak/>
        <w:t>Para o esquema de aterramento citado deverão ser instalados dispositivos contra sobretensão entre cada fase e neutro e entre neutro e condutor de proteção (PE).</w:t>
      </w:r>
    </w:p>
    <w:p w:rsidR="00452129" w:rsidRPr="007F1F14" w:rsidRDefault="00452129" w:rsidP="00895302">
      <w:pPr>
        <w:spacing w:line="336" w:lineRule="auto"/>
        <w:jc w:val="both"/>
      </w:pPr>
      <w:r w:rsidRPr="007F1F14">
        <w:t>Os dispositivos DPS deverão atender as seguintes características técnicas:</w:t>
      </w:r>
    </w:p>
    <w:p w:rsidR="00452129" w:rsidRPr="007F1F14" w:rsidRDefault="00452129" w:rsidP="00895302">
      <w:pPr>
        <w:spacing w:line="336" w:lineRule="auto"/>
        <w:jc w:val="both"/>
      </w:pPr>
      <w:r w:rsidRPr="007F1F14">
        <w:t>Capacidade de Energia: 2500 Joules</w:t>
      </w:r>
    </w:p>
    <w:p w:rsidR="00452129" w:rsidRDefault="00452129" w:rsidP="00895302">
      <w:pPr>
        <w:spacing w:line="336" w:lineRule="auto"/>
        <w:jc w:val="both"/>
      </w:pPr>
      <w:r w:rsidRPr="007F1F14">
        <w:t>Tempo de resposta dos componentes: 1 nano seg.</w:t>
      </w:r>
    </w:p>
    <w:p w:rsidR="00452129" w:rsidRPr="007F1F14" w:rsidRDefault="00452129" w:rsidP="00895302">
      <w:pPr>
        <w:spacing w:line="336" w:lineRule="auto"/>
        <w:jc w:val="both"/>
      </w:pPr>
      <w:r w:rsidRPr="007F1F14">
        <w:t xml:space="preserve">Vida Útil, com 120 </w:t>
      </w:r>
      <w:proofErr w:type="spellStart"/>
      <w:r w:rsidRPr="007F1F14">
        <w:t>Vac</w:t>
      </w:r>
      <w:proofErr w:type="spellEnd"/>
      <w:r w:rsidRPr="007F1F14">
        <w:t xml:space="preserve"> aplicados:</w:t>
      </w:r>
    </w:p>
    <w:p w:rsidR="00452129" w:rsidRPr="007F1F14" w:rsidRDefault="00452129" w:rsidP="00895302">
      <w:pPr>
        <w:numPr>
          <w:ilvl w:val="0"/>
          <w:numId w:val="14"/>
        </w:numPr>
        <w:spacing w:line="336" w:lineRule="auto"/>
        <w:jc w:val="both"/>
      </w:pPr>
      <w:r w:rsidRPr="007F1F14">
        <w:t xml:space="preserve">3 kA, </w:t>
      </w:r>
      <w:proofErr w:type="gramStart"/>
      <w:r w:rsidRPr="007F1F14">
        <w:t>8/20 micro</w:t>
      </w:r>
      <w:proofErr w:type="gramEnd"/>
      <w:r w:rsidRPr="007F1F14">
        <w:t xml:space="preserve"> </w:t>
      </w:r>
      <w:proofErr w:type="spellStart"/>
      <w:r w:rsidRPr="007F1F14">
        <w:t>seg</w:t>
      </w:r>
      <w:proofErr w:type="spellEnd"/>
      <w:r w:rsidRPr="007F1F14">
        <w:tab/>
        <w:t>&gt; 3000 operações</w:t>
      </w:r>
    </w:p>
    <w:p w:rsidR="00452129" w:rsidRPr="007F1F14" w:rsidRDefault="00452129" w:rsidP="00895302">
      <w:pPr>
        <w:numPr>
          <w:ilvl w:val="0"/>
          <w:numId w:val="14"/>
        </w:numPr>
        <w:spacing w:line="336" w:lineRule="auto"/>
        <w:jc w:val="both"/>
      </w:pPr>
      <w:r w:rsidRPr="007F1F14">
        <w:t xml:space="preserve">10 kA, </w:t>
      </w:r>
      <w:proofErr w:type="gramStart"/>
      <w:r w:rsidRPr="007F1F14">
        <w:t>8/20 micro</w:t>
      </w:r>
      <w:proofErr w:type="gramEnd"/>
      <w:r w:rsidRPr="007F1F14">
        <w:t xml:space="preserve"> </w:t>
      </w:r>
      <w:proofErr w:type="spellStart"/>
      <w:r w:rsidRPr="007F1F14">
        <w:t>seg</w:t>
      </w:r>
      <w:proofErr w:type="spellEnd"/>
      <w:r w:rsidRPr="007F1F14">
        <w:tab/>
        <w:t>&gt; 100 operações</w:t>
      </w:r>
    </w:p>
    <w:p w:rsidR="00452129" w:rsidRDefault="00452129" w:rsidP="00895302">
      <w:pPr>
        <w:spacing w:line="336" w:lineRule="auto"/>
        <w:jc w:val="both"/>
      </w:pPr>
      <w:r w:rsidRPr="007F1F14">
        <w:t>Temperatura Operacional: -40º até + 65º C</w:t>
      </w:r>
    </w:p>
    <w:p w:rsidR="00452129" w:rsidRPr="007F1F14" w:rsidRDefault="00452129" w:rsidP="00895302">
      <w:pPr>
        <w:spacing w:line="336" w:lineRule="auto"/>
        <w:jc w:val="both"/>
      </w:pPr>
      <w:r w:rsidRPr="007F1F14">
        <w:t xml:space="preserve">O dispositivo deverá possuir sinalização local luminosa, através de </w:t>
      </w:r>
      <w:proofErr w:type="spellStart"/>
      <w:r w:rsidRPr="007F1F14">
        <w:t>LED's</w:t>
      </w:r>
      <w:proofErr w:type="spellEnd"/>
      <w:r w:rsidRPr="007F1F14">
        <w:t>, que indique seu estado de operação.</w:t>
      </w:r>
    </w:p>
    <w:p w:rsidR="00452129" w:rsidRDefault="00452129" w:rsidP="00895302">
      <w:pPr>
        <w:numPr>
          <w:ilvl w:val="0"/>
          <w:numId w:val="15"/>
        </w:numPr>
        <w:spacing w:line="336" w:lineRule="auto"/>
        <w:jc w:val="both"/>
      </w:pPr>
      <w:r w:rsidRPr="007F1F14">
        <w:t>Referência: VCL 275V 12,5/60 kA Slim.</w:t>
      </w:r>
    </w:p>
    <w:p w:rsidR="00460274" w:rsidRDefault="00460274" w:rsidP="00460274">
      <w:pPr>
        <w:pStyle w:val="PargrafodaLista"/>
        <w:spacing w:line="336" w:lineRule="auto"/>
      </w:pPr>
    </w:p>
    <w:p w:rsidR="00640161" w:rsidRDefault="00640161" w:rsidP="006B7F7B">
      <w:pPr>
        <w:pStyle w:val="Ttulo3"/>
        <w:keepNext w:val="0"/>
        <w:keepLines w:val="0"/>
        <w:tabs>
          <w:tab w:val="left" w:pos="720"/>
        </w:tabs>
        <w:spacing w:before="0" w:line="336" w:lineRule="auto"/>
        <w:jc w:val="both"/>
      </w:pPr>
    </w:p>
    <w:p w:rsidR="00477621" w:rsidRDefault="00477621" w:rsidP="00477621">
      <w:pPr>
        <w:pBdr>
          <w:bottom w:val="single" w:sz="12" w:space="1" w:color="auto"/>
        </w:pBdr>
        <w:spacing w:line="336" w:lineRule="auto"/>
        <w:jc w:val="both"/>
      </w:pPr>
    </w:p>
    <w:p w:rsidR="008460FC" w:rsidRDefault="008460FC" w:rsidP="008460FC">
      <w:pPr>
        <w:spacing w:line="336" w:lineRule="auto"/>
        <w:ind w:firstLine="708"/>
        <w:jc w:val="both"/>
      </w:pPr>
      <w:r>
        <w:t>Trust Ltda. – Fabiano de Sousa Lima m- CREA 50.797/D - MG</w:t>
      </w:r>
    </w:p>
    <w:p w:rsidR="007144A1" w:rsidRDefault="007144A1" w:rsidP="00087B6D"/>
    <w:sectPr w:rsidR="007144A1" w:rsidSect="00637F90">
      <w:headerReference w:type="default" r:id="rId7"/>
      <w:footerReference w:type="default" r:id="rId8"/>
      <w:pgSz w:w="11907" w:h="16840"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723" w:rsidRDefault="00400723">
      <w:r>
        <w:separator/>
      </w:r>
    </w:p>
  </w:endnote>
  <w:endnote w:type="continuationSeparator" w:id="0">
    <w:p w:rsidR="00400723" w:rsidRDefault="00400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tarSymbol, 'Arial Unicode MS'">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utch801 Rm BT">
    <w:panose1 w:val="02020603060505020304"/>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723" w:rsidRDefault="00400723">
    <w:pPr>
      <w:pStyle w:val="Rodap"/>
    </w:pPr>
    <w:r>
      <w:rPr>
        <w:noProof/>
      </w:rPr>
      <w:drawing>
        <wp:inline distT="0" distB="0" distL="0" distR="0">
          <wp:extent cx="5476875" cy="266700"/>
          <wp:effectExtent l="19050" t="0" r="9525" b="0"/>
          <wp:docPr id="2" name="Imagem 2" descr="endereç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ndereço"/>
                  <pic:cNvPicPr>
                    <a:picLocks noChangeAspect="1" noChangeArrowheads="1"/>
                  </pic:cNvPicPr>
                </pic:nvPicPr>
                <pic:blipFill>
                  <a:blip r:embed="rId1"/>
                  <a:srcRect/>
                  <a:stretch>
                    <a:fillRect/>
                  </a:stretch>
                </pic:blipFill>
                <pic:spPr bwMode="auto">
                  <a:xfrm>
                    <a:off x="0" y="0"/>
                    <a:ext cx="5476875" cy="26670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723" w:rsidRDefault="00400723">
      <w:r>
        <w:separator/>
      </w:r>
    </w:p>
  </w:footnote>
  <w:footnote w:type="continuationSeparator" w:id="0">
    <w:p w:rsidR="00400723" w:rsidRDefault="004007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723" w:rsidRDefault="00400723">
    <w:pPr>
      <w:pStyle w:val="Cabealho"/>
    </w:pPr>
    <w:r>
      <w:rPr>
        <w:noProof/>
      </w:rPr>
      <w:drawing>
        <wp:inline distT="0" distB="0" distL="0" distR="0">
          <wp:extent cx="2847975" cy="1085850"/>
          <wp:effectExtent l="19050" t="0" r="9525" b="0"/>
          <wp:docPr id="1" name="Imagem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2847975" cy="10858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D70C6FEC"/>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pStyle w:val="Ttulo4"/>
      <w:lvlText w:val="%1.%2.%3.%4"/>
      <w:lvlJc w:val="left"/>
      <w:pPr>
        <w:tabs>
          <w:tab w:val="num" w:pos="1986"/>
        </w:tabs>
        <w:ind w:left="1986" w:hanging="851"/>
      </w:pPr>
    </w:lvl>
    <w:lvl w:ilvl="4">
      <w:start w:val="1"/>
      <w:numFmt w:val="decimal"/>
      <w:pStyle w:val="Ttulo5"/>
      <w:lvlText w:val="%1.%2.%3.%4.%5"/>
      <w:lvlJc w:val="left"/>
      <w:pPr>
        <w:tabs>
          <w:tab w:val="num" w:pos="0"/>
        </w:tabs>
        <w:ind w:left="0" w:firstLine="0"/>
      </w:pPr>
    </w:lvl>
    <w:lvl w:ilvl="5">
      <w:start w:val="1"/>
      <w:numFmt w:val="decimal"/>
      <w:pStyle w:val="Ttulo6"/>
      <w:lvlText w:val="%1.%2.%3.%4.%5.%6"/>
      <w:lvlJc w:val="left"/>
      <w:pPr>
        <w:tabs>
          <w:tab w:val="num" w:pos="0"/>
        </w:tabs>
        <w:ind w:left="0" w:firstLine="0"/>
      </w:pPr>
    </w:lvl>
    <w:lvl w:ilvl="6">
      <w:start w:val="1"/>
      <w:numFmt w:val="decimal"/>
      <w:pStyle w:val="Ttulo7"/>
      <w:lvlText w:val="%1.%2.%3.%4.%5.%6.%7"/>
      <w:lvlJc w:val="left"/>
      <w:pPr>
        <w:tabs>
          <w:tab w:val="num" w:pos="0"/>
        </w:tabs>
        <w:ind w:left="0" w:firstLine="0"/>
      </w:pPr>
    </w:lvl>
    <w:lvl w:ilvl="7">
      <w:start w:val="1"/>
      <w:numFmt w:val="decimal"/>
      <w:pStyle w:val="Ttulo8"/>
      <w:lvlText w:val="%1.%2.%3.%4.%5.%6.%7.%8"/>
      <w:lvlJc w:val="left"/>
      <w:pPr>
        <w:tabs>
          <w:tab w:val="num" w:pos="0"/>
        </w:tabs>
        <w:ind w:left="0" w:firstLine="0"/>
      </w:pPr>
    </w:lvl>
    <w:lvl w:ilvl="8">
      <w:start w:val="1"/>
      <w:numFmt w:val="decimal"/>
      <w:pStyle w:val="Ttulo9"/>
      <w:lvlText w:val="%1.%2.%3.%4.%5.%6.%7.%8.%9"/>
      <w:lvlJc w:val="left"/>
      <w:pPr>
        <w:tabs>
          <w:tab w:val="num" w:pos="0"/>
        </w:tabs>
        <w:ind w:left="0" w:firstLine="0"/>
      </w:pPr>
    </w:lvl>
  </w:abstractNum>
  <w:abstractNum w:abstractNumId="1">
    <w:nsid w:val="00000003"/>
    <w:multiLevelType w:val="singleLevel"/>
    <w:tmpl w:val="00000003"/>
    <w:name w:val="WW8Num147"/>
    <w:lvl w:ilvl="0">
      <w:start w:val="7"/>
      <w:numFmt w:val="bullet"/>
      <w:lvlText w:val="-"/>
      <w:lvlJc w:val="left"/>
      <w:pPr>
        <w:tabs>
          <w:tab w:val="num" w:pos="720"/>
        </w:tabs>
      </w:pPr>
      <w:rPr>
        <w:rFonts w:ascii="Times New Roman" w:hAnsi="Times New Roman" w:cs="Times New Roman"/>
      </w:rPr>
    </w:lvl>
  </w:abstractNum>
  <w:abstractNum w:abstractNumId="2">
    <w:nsid w:val="02837C61"/>
    <w:multiLevelType w:val="hybridMultilevel"/>
    <w:tmpl w:val="2D5A2140"/>
    <w:lvl w:ilvl="0" w:tplc="46022BA2">
      <w:start w:val="2"/>
      <w:numFmt w:val="bullet"/>
      <w:lvlText w:val="-"/>
      <w:lvlJc w:val="left"/>
      <w:pPr>
        <w:ind w:left="720" w:hanging="360"/>
      </w:pPr>
      <w:rPr>
        <w:rFonts w:ascii="Cambria" w:eastAsiaTheme="majorEastAsia" w:hAnsi="Cambria" w:cstheme="majorBid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06010B90"/>
    <w:multiLevelType w:val="multilevel"/>
    <w:tmpl w:val="6556EE94"/>
    <w:lvl w:ilvl="0">
      <w:start w:val="7"/>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bullet"/>
      <w:lvlText w:val=""/>
      <w:lvlJc w:val="left"/>
      <w:pPr>
        <w:ind w:left="2138" w:hanging="720"/>
      </w:pPr>
      <w:rPr>
        <w:rFonts w:ascii="Symbol" w:hAnsi="Symbol" w:hint="default"/>
      </w:rPr>
    </w:lvl>
    <w:lvl w:ilvl="3">
      <w:start w:val="1"/>
      <w:numFmt w:val="bullet"/>
      <w:lvlText w:val=""/>
      <w:lvlJc w:val="left"/>
      <w:pPr>
        <w:ind w:left="1080" w:hanging="108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FA5723A"/>
    <w:multiLevelType w:val="hybridMultilevel"/>
    <w:tmpl w:val="C2F4A670"/>
    <w:lvl w:ilvl="0" w:tplc="04160001">
      <w:start w:val="1"/>
      <w:numFmt w:val="bullet"/>
      <w:lvlText w:val=""/>
      <w:lvlJc w:val="left"/>
      <w:pPr>
        <w:ind w:left="890" w:hanging="360"/>
      </w:pPr>
      <w:rPr>
        <w:rFonts w:ascii="Symbol" w:hAnsi="Symbol" w:hint="default"/>
      </w:rPr>
    </w:lvl>
    <w:lvl w:ilvl="1" w:tplc="04160003" w:tentative="1">
      <w:start w:val="1"/>
      <w:numFmt w:val="bullet"/>
      <w:lvlText w:val="o"/>
      <w:lvlJc w:val="left"/>
      <w:pPr>
        <w:ind w:left="1610" w:hanging="360"/>
      </w:pPr>
      <w:rPr>
        <w:rFonts w:ascii="Courier New" w:hAnsi="Courier New" w:cs="Courier New" w:hint="default"/>
      </w:rPr>
    </w:lvl>
    <w:lvl w:ilvl="2" w:tplc="04160005" w:tentative="1">
      <w:start w:val="1"/>
      <w:numFmt w:val="bullet"/>
      <w:lvlText w:val=""/>
      <w:lvlJc w:val="left"/>
      <w:pPr>
        <w:ind w:left="2330" w:hanging="360"/>
      </w:pPr>
      <w:rPr>
        <w:rFonts w:ascii="Wingdings" w:hAnsi="Wingdings" w:hint="default"/>
      </w:rPr>
    </w:lvl>
    <w:lvl w:ilvl="3" w:tplc="04160001" w:tentative="1">
      <w:start w:val="1"/>
      <w:numFmt w:val="bullet"/>
      <w:lvlText w:val=""/>
      <w:lvlJc w:val="left"/>
      <w:pPr>
        <w:ind w:left="3050" w:hanging="360"/>
      </w:pPr>
      <w:rPr>
        <w:rFonts w:ascii="Symbol" w:hAnsi="Symbol" w:hint="default"/>
      </w:rPr>
    </w:lvl>
    <w:lvl w:ilvl="4" w:tplc="04160003" w:tentative="1">
      <w:start w:val="1"/>
      <w:numFmt w:val="bullet"/>
      <w:lvlText w:val="o"/>
      <w:lvlJc w:val="left"/>
      <w:pPr>
        <w:ind w:left="3770" w:hanging="360"/>
      </w:pPr>
      <w:rPr>
        <w:rFonts w:ascii="Courier New" w:hAnsi="Courier New" w:cs="Courier New" w:hint="default"/>
      </w:rPr>
    </w:lvl>
    <w:lvl w:ilvl="5" w:tplc="04160005" w:tentative="1">
      <w:start w:val="1"/>
      <w:numFmt w:val="bullet"/>
      <w:lvlText w:val=""/>
      <w:lvlJc w:val="left"/>
      <w:pPr>
        <w:ind w:left="4490" w:hanging="360"/>
      </w:pPr>
      <w:rPr>
        <w:rFonts w:ascii="Wingdings" w:hAnsi="Wingdings" w:hint="default"/>
      </w:rPr>
    </w:lvl>
    <w:lvl w:ilvl="6" w:tplc="04160001" w:tentative="1">
      <w:start w:val="1"/>
      <w:numFmt w:val="bullet"/>
      <w:lvlText w:val=""/>
      <w:lvlJc w:val="left"/>
      <w:pPr>
        <w:ind w:left="5210" w:hanging="360"/>
      </w:pPr>
      <w:rPr>
        <w:rFonts w:ascii="Symbol" w:hAnsi="Symbol" w:hint="default"/>
      </w:rPr>
    </w:lvl>
    <w:lvl w:ilvl="7" w:tplc="04160003" w:tentative="1">
      <w:start w:val="1"/>
      <w:numFmt w:val="bullet"/>
      <w:lvlText w:val="o"/>
      <w:lvlJc w:val="left"/>
      <w:pPr>
        <w:ind w:left="5930" w:hanging="360"/>
      </w:pPr>
      <w:rPr>
        <w:rFonts w:ascii="Courier New" w:hAnsi="Courier New" w:cs="Courier New" w:hint="default"/>
      </w:rPr>
    </w:lvl>
    <w:lvl w:ilvl="8" w:tplc="04160005" w:tentative="1">
      <w:start w:val="1"/>
      <w:numFmt w:val="bullet"/>
      <w:lvlText w:val=""/>
      <w:lvlJc w:val="left"/>
      <w:pPr>
        <w:ind w:left="6650" w:hanging="360"/>
      </w:pPr>
      <w:rPr>
        <w:rFonts w:ascii="Wingdings" w:hAnsi="Wingdings" w:hint="default"/>
      </w:rPr>
    </w:lvl>
  </w:abstractNum>
  <w:abstractNum w:abstractNumId="5">
    <w:nsid w:val="17B95B90"/>
    <w:multiLevelType w:val="hybridMultilevel"/>
    <w:tmpl w:val="BDB8D4AA"/>
    <w:lvl w:ilvl="0" w:tplc="04160001">
      <w:start w:val="1"/>
      <w:numFmt w:val="bullet"/>
      <w:lvlText w:val=""/>
      <w:lvlJc w:val="left"/>
      <w:pPr>
        <w:ind w:left="890" w:hanging="360"/>
      </w:pPr>
      <w:rPr>
        <w:rFonts w:ascii="Symbol" w:hAnsi="Symbol" w:hint="default"/>
      </w:rPr>
    </w:lvl>
    <w:lvl w:ilvl="1" w:tplc="04160003" w:tentative="1">
      <w:start w:val="1"/>
      <w:numFmt w:val="bullet"/>
      <w:lvlText w:val="o"/>
      <w:lvlJc w:val="left"/>
      <w:pPr>
        <w:ind w:left="1610" w:hanging="360"/>
      </w:pPr>
      <w:rPr>
        <w:rFonts w:ascii="Courier New" w:hAnsi="Courier New" w:cs="Courier New" w:hint="default"/>
      </w:rPr>
    </w:lvl>
    <w:lvl w:ilvl="2" w:tplc="04160005" w:tentative="1">
      <w:start w:val="1"/>
      <w:numFmt w:val="bullet"/>
      <w:lvlText w:val=""/>
      <w:lvlJc w:val="left"/>
      <w:pPr>
        <w:ind w:left="2330" w:hanging="360"/>
      </w:pPr>
      <w:rPr>
        <w:rFonts w:ascii="Wingdings" w:hAnsi="Wingdings" w:hint="default"/>
      </w:rPr>
    </w:lvl>
    <w:lvl w:ilvl="3" w:tplc="04160001" w:tentative="1">
      <w:start w:val="1"/>
      <w:numFmt w:val="bullet"/>
      <w:lvlText w:val=""/>
      <w:lvlJc w:val="left"/>
      <w:pPr>
        <w:ind w:left="3050" w:hanging="360"/>
      </w:pPr>
      <w:rPr>
        <w:rFonts w:ascii="Symbol" w:hAnsi="Symbol" w:hint="default"/>
      </w:rPr>
    </w:lvl>
    <w:lvl w:ilvl="4" w:tplc="04160003" w:tentative="1">
      <w:start w:val="1"/>
      <w:numFmt w:val="bullet"/>
      <w:lvlText w:val="o"/>
      <w:lvlJc w:val="left"/>
      <w:pPr>
        <w:ind w:left="3770" w:hanging="360"/>
      </w:pPr>
      <w:rPr>
        <w:rFonts w:ascii="Courier New" w:hAnsi="Courier New" w:cs="Courier New" w:hint="default"/>
      </w:rPr>
    </w:lvl>
    <w:lvl w:ilvl="5" w:tplc="04160005" w:tentative="1">
      <w:start w:val="1"/>
      <w:numFmt w:val="bullet"/>
      <w:lvlText w:val=""/>
      <w:lvlJc w:val="left"/>
      <w:pPr>
        <w:ind w:left="4490" w:hanging="360"/>
      </w:pPr>
      <w:rPr>
        <w:rFonts w:ascii="Wingdings" w:hAnsi="Wingdings" w:hint="default"/>
      </w:rPr>
    </w:lvl>
    <w:lvl w:ilvl="6" w:tplc="04160001" w:tentative="1">
      <w:start w:val="1"/>
      <w:numFmt w:val="bullet"/>
      <w:lvlText w:val=""/>
      <w:lvlJc w:val="left"/>
      <w:pPr>
        <w:ind w:left="5210" w:hanging="360"/>
      </w:pPr>
      <w:rPr>
        <w:rFonts w:ascii="Symbol" w:hAnsi="Symbol" w:hint="default"/>
      </w:rPr>
    </w:lvl>
    <w:lvl w:ilvl="7" w:tplc="04160003" w:tentative="1">
      <w:start w:val="1"/>
      <w:numFmt w:val="bullet"/>
      <w:lvlText w:val="o"/>
      <w:lvlJc w:val="left"/>
      <w:pPr>
        <w:ind w:left="5930" w:hanging="360"/>
      </w:pPr>
      <w:rPr>
        <w:rFonts w:ascii="Courier New" w:hAnsi="Courier New" w:cs="Courier New" w:hint="default"/>
      </w:rPr>
    </w:lvl>
    <w:lvl w:ilvl="8" w:tplc="04160005" w:tentative="1">
      <w:start w:val="1"/>
      <w:numFmt w:val="bullet"/>
      <w:lvlText w:val=""/>
      <w:lvlJc w:val="left"/>
      <w:pPr>
        <w:ind w:left="6650" w:hanging="360"/>
      </w:pPr>
      <w:rPr>
        <w:rFonts w:ascii="Wingdings" w:hAnsi="Wingdings" w:hint="default"/>
      </w:rPr>
    </w:lvl>
  </w:abstractNum>
  <w:abstractNum w:abstractNumId="6">
    <w:nsid w:val="1C825CDD"/>
    <w:multiLevelType w:val="hybridMultilevel"/>
    <w:tmpl w:val="9A44B4B8"/>
    <w:lvl w:ilvl="0" w:tplc="04160001">
      <w:start w:val="1"/>
      <w:numFmt w:val="bullet"/>
      <w:lvlText w:val=""/>
      <w:lvlJc w:val="left"/>
      <w:pPr>
        <w:ind w:left="890" w:hanging="360"/>
      </w:pPr>
      <w:rPr>
        <w:rFonts w:ascii="Symbol" w:hAnsi="Symbol" w:hint="default"/>
      </w:rPr>
    </w:lvl>
    <w:lvl w:ilvl="1" w:tplc="04160003" w:tentative="1">
      <w:start w:val="1"/>
      <w:numFmt w:val="bullet"/>
      <w:lvlText w:val="o"/>
      <w:lvlJc w:val="left"/>
      <w:pPr>
        <w:ind w:left="1610" w:hanging="360"/>
      </w:pPr>
      <w:rPr>
        <w:rFonts w:ascii="Courier New" w:hAnsi="Courier New" w:cs="Courier New" w:hint="default"/>
      </w:rPr>
    </w:lvl>
    <w:lvl w:ilvl="2" w:tplc="04160005" w:tentative="1">
      <w:start w:val="1"/>
      <w:numFmt w:val="bullet"/>
      <w:lvlText w:val=""/>
      <w:lvlJc w:val="left"/>
      <w:pPr>
        <w:ind w:left="2330" w:hanging="360"/>
      </w:pPr>
      <w:rPr>
        <w:rFonts w:ascii="Wingdings" w:hAnsi="Wingdings" w:hint="default"/>
      </w:rPr>
    </w:lvl>
    <w:lvl w:ilvl="3" w:tplc="04160001" w:tentative="1">
      <w:start w:val="1"/>
      <w:numFmt w:val="bullet"/>
      <w:lvlText w:val=""/>
      <w:lvlJc w:val="left"/>
      <w:pPr>
        <w:ind w:left="3050" w:hanging="360"/>
      </w:pPr>
      <w:rPr>
        <w:rFonts w:ascii="Symbol" w:hAnsi="Symbol" w:hint="default"/>
      </w:rPr>
    </w:lvl>
    <w:lvl w:ilvl="4" w:tplc="04160003" w:tentative="1">
      <w:start w:val="1"/>
      <w:numFmt w:val="bullet"/>
      <w:lvlText w:val="o"/>
      <w:lvlJc w:val="left"/>
      <w:pPr>
        <w:ind w:left="3770" w:hanging="360"/>
      </w:pPr>
      <w:rPr>
        <w:rFonts w:ascii="Courier New" w:hAnsi="Courier New" w:cs="Courier New" w:hint="default"/>
      </w:rPr>
    </w:lvl>
    <w:lvl w:ilvl="5" w:tplc="04160005" w:tentative="1">
      <w:start w:val="1"/>
      <w:numFmt w:val="bullet"/>
      <w:lvlText w:val=""/>
      <w:lvlJc w:val="left"/>
      <w:pPr>
        <w:ind w:left="4490" w:hanging="360"/>
      </w:pPr>
      <w:rPr>
        <w:rFonts w:ascii="Wingdings" w:hAnsi="Wingdings" w:hint="default"/>
      </w:rPr>
    </w:lvl>
    <w:lvl w:ilvl="6" w:tplc="04160001" w:tentative="1">
      <w:start w:val="1"/>
      <w:numFmt w:val="bullet"/>
      <w:lvlText w:val=""/>
      <w:lvlJc w:val="left"/>
      <w:pPr>
        <w:ind w:left="5210" w:hanging="360"/>
      </w:pPr>
      <w:rPr>
        <w:rFonts w:ascii="Symbol" w:hAnsi="Symbol" w:hint="default"/>
      </w:rPr>
    </w:lvl>
    <w:lvl w:ilvl="7" w:tplc="04160003" w:tentative="1">
      <w:start w:val="1"/>
      <w:numFmt w:val="bullet"/>
      <w:lvlText w:val="o"/>
      <w:lvlJc w:val="left"/>
      <w:pPr>
        <w:ind w:left="5930" w:hanging="360"/>
      </w:pPr>
      <w:rPr>
        <w:rFonts w:ascii="Courier New" w:hAnsi="Courier New" w:cs="Courier New" w:hint="default"/>
      </w:rPr>
    </w:lvl>
    <w:lvl w:ilvl="8" w:tplc="04160005" w:tentative="1">
      <w:start w:val="1"/>
      <w:numFmt w:val="bullet"/>
      <w:lvlText w:val=""/>
      <w:lvlJc w:val="left"/>
      <w:pPr>
        <w:ind w:left="6650" w:hanging="360"/>
      </w:pPr>
      <w:rPr>
        <w:rFonts w:ascii="Wingdings" w:hAnsi="Wingdings" w:hint="default"/>
      </w:rPr>
    </w:lvl>
  </w:abstractNum>
  <w:abstractNum w:abstractNumId="7">
    <w:nsid w:val="1DFE4692"/>
    <w:multiLevelType w:val="hybridMultilevel"/>
    <w:tmpl w:val="37225D9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23B8101E"/>
    <w:multiLevelType w:val="multilevel"/>
    <w:tmpl w:val="1E061042"/>
    <w:styleLink w:val="WW8Num39"/>
    <w:lvl w:ilvl="0">
      <w:numFmt w:val="bullet"/>
      <w:lvlText w:val=""/>
      <w:lvlJc w:val="left"/>
      <w:rPr>
        <w:rFonts w:ascii="Wingdings" w:hAnsi="Wingdings" w:cs="StarSymbol, 'Arial Unicode MS'"/>
        <w:sz w:val="18"/>
        <w:szCs w:val="18"/>
      </w:rPr>
    </w:lvl>
    <w:lvl w:ilvl="1">
      <w:numFmt w:val="bullet"/>
      <w:lvlText w:val=""/>
      <w:lvlJc w:val="left"/>
      <w:rPr>
        <w:rFonts w:ascii="Wingdings 2" w:hAnsi="Wingdings 2" w:cs="StarSymbol, 'Arial Unicode MS'"/>
        <w:sz w:val="18"/>
        <w:szCs w:val="18"/>
      </w:rPr>
    </w:lvl>
    <w:lvl w:ilvl="2">
      <w:numFmt w:val="bullet"/>
      <w:lvlText w:val="■"/>
      <w:lvlJc w:val="left"/>
      <w:rPr>
        <w:rFonts w:ascii="StarSymbol, 'Arial Unicode MS'" w:hAnsi="StarSymbol, 'Arial Unicode MS'" w:cs="StarSymbol, 'Arial Unicode MS'"/>
        <w:sz w:val="18"/>
        <w:szCs w:val="18"/>
      </w:rPr>
    </w:lvl>
    <w:lvl w:ilvl="3">
      <w:numFmt w:val="bullet"/>
      <w:lvlText w:val=""/>
      <w:lvlJc w:val="left"/>
      <w:rPr>
        <w:rFonts w:ascii="Wingdings" w:hAnsi="Wingdings" w:cs="StarSymbol, 'Arial Unicode MS'"/>
        <w:sz w:val="18"/>
        <w:szCs w:val="18"/>
      </w:rPr>
    </w:lvl>
    <w:lvl w:ilvl="4">
      <w:numFmt w:val="bullet"/>
      <w:lvlText w:val=""/>
      <w:lvlJc w:val="left"/>
      <w:rPr>
        <w:rFonts w:ascii="Wingdings 2" w:hAnsi="Wingdings 2" w:cs="StarSymbol, 'Arial Unicode MS'"/>
        <w:sz w:val="18"/>
        <w:szCs w:val="18"/>
      </w:rPr>
    </w:lvl>
    <w:lvl w:ilvl="5">
      <w:numFmt w:val="bullet"/>
      <w:lvlText w:val="■"/>
      <w:lvlJc w:val="left"/>
      <w:rPr>
        <w:rFonts w:ascii="StarSymbol, 'Arial Unicode MS'" w:hAnsi="StarSymbol, 'Arial Unicode MS'" w:cs="StarSymbol, 'Arial Unicode MS'"/>
        <w:sz w:val="18"/>
        <w:szCs w:val="18"/>
      </w:rPr>
    </w:lvl>
    <w:lvl w:ilvl="6">
      <w:numFmt w:val="bullet"/>
      <w:lvlText w:val=""/>
      <w:lvlJc w:val="left"/>
      <w:rPr>
        <w:rFonts w:ascii="Wingdings" w:hAnsi="Wingdings" w:cs="StarSymbol, 'Arial Unicode MS'"/>
        <w:sz w:val="18"/>
        <w:szCs w:val="18"/>
      </w:rPr>
    </w:lvl>
    <w:lvl w:ilvl="7">
      <w:numFmt w:val="bullet"/>
      <w:lvlText w:val=""/>
      <w:lvlJc w:val="left"/>
      <w:rPr>
        <w:rFonts w:ascii="Wingdings 2" w:hAnsi="Wingdings 2" w:cs="StarSymbol, 'Arial Unicode MS'"/>
        <w:sz w:val="18"/>
        <w:szCs w:val="18"/>
      </w:rPr>
    </w:lvl>
    <w:lvl w:ilvl="8">
      <w:numFmt w:val="bullet"/>
      <w:lvlText w:val="■"/>
      <w:lvlJc w:val="left"/>
      <w:rPr>
        <w:rFonts w:ascii="StarSymbol, 'Arial Unicode MS'" w:hAnsi="StarSymbol, 'Arial Unicode MS'" w:cs="StarSymbol, 'Arial Unicode MS'"/>
        <w:sz w:val="18"/>
        <w:szCs w:val="18"/>
      </w:rPr>
    </w:lvl>
  </w:abstractNum>
  <w:abstractNum w:abstractNumId="9">
    <w:nsid w:val="2A5E23F9"/>
    <w:multiLevelType w:val="hybridMultilevel"/>
    <w:tmpl w:val="C210681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0">
    <w:nsid w:val="3C4F69E6"/>
    <w:multiLevelType w:val="hybridMultilevel"/>
    <w:tmpl w:val="A352253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464F1209"/>
    <w:multiLevelType w:val="hybridMultilevel"/>
    <w:tmpl w:val="19481D6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483B33BA"/>
    <w:multiLevelType w:val="hybridMultilevel"/>
    <w:tmpl w:val="42F4EAC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50535723"/>
    <w:multiLevelType w:val="hybridMultilevel"/>
    <w:tmpl w:val="4E8A5DD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56831C78"/>
    <w:multiLevelType w:val="hybridMultilevel"/>
    <w:tmpl w:val="38BCF790"/>
    <w:lvl w:ilvl="0" w:tplc="04160001">
      <w:start w:val="1"/>
      <w:numFmt w:val="bullet"/>
      <w:lvlText w:val=""/>
      <w:lvlJc w:val="left"/>
      <w:pPr>
        <w:ind w:left="1800" w:hanging="360"/>
      </w:pPr>
      <w:rPr>
        <w:rFonts w:ascii="Symbol" w:hAnsi="Symbol" w:hint="default"/>
      </w:rPr>
    </w:lvl>
    <w:lvl w:ilvl="1" w:tplc="04160003" w:tentative="1">
      <w:start w:val="1"/>
      <w:numFmt w:val="bullet"/>
      <w:lvlText w:val="o"/>
      <w:lvlJc w:val="left"/>
      <w:pPr>
        <w:ind w:left="2520" w:hanging="360"/>
      </w:pPr>
      <w:rPr>
        <w:rFonts w:ascii="Courier New" w:hAnsi="Courier New" w:cs="Courier New" w:hint="default"/>
      </w:rPr>
    </w:lvl>
    <w:lvl w:ilvl="2" w:tplc="04160005" w:tentative="1">
      <w:start w:val="1"/>
      <w:numFmt w:val="bullet"/>
      <w:lvlText w:val=""/>
      <w:lvlJc w:val="left"/>
      <w:pPr>
        <w:ind w:left="3240" w:hanging="360"/>
      </w:pPr>
      <w:rPr>
        <w:rFonts w:ascii="Wingdings" w:hAnsi="Wingdings" w:hint="default"/>
      </w:rPr>
    </w:lvl>
    <w:lvl w:ilvl="3" w:tplc="04160001" w:tentative="1">
      <w:start w:val="1"/>
      <w:numFmt w:val="bullet"/>
      <w:lvlText w:val=""/>
      <w:lvlJc w:val="left"/>
      <w:pPr>
        <w:ind w:left="3960" w:hanging="360"/>
      </w:pPr>
      <w:rPr>
        <w:rFonts w:ascii="Symbol" w:hAnsi="Symbol" w:hint="default"/>
      </w:rPr>
    </w:lvl>
    <w:lvl w:ilvl="4" w:tplc="04160003" w:tentative="1">
      <w:start w:val="1"/>
      <w:numFmt w:val="bullet"/>
      <w:lvlText w:val="o"/>
      <w:lvlJc w:val="left"/>
      <w:pPr>
        <w:ind w:left="4680" w:hanging="360"/>
      </w:pPr>
      <w:rPr>
        <w:rFonts w:ascii="Courier New" w:hAnsi="Courier New" w:cs="Courier New" w:hint="default"/>
      </w:rPr>
    </w:lvl>
    <w:lvl w:ilvl="5" w:tplc="04160005" w:tentative="1">
      <w:start w:val="1"/>
      <w:numFmt w:val="bullet"/>
      <w:lvlText w:val=""/>
      <w:lvlJc w:val="left"/>
      <w:pPr>
        <w:ind w:left="5400" w:hanging="360"/>
      </w:pPr>
      <w:rPr>
        <w:rFonts w:ascii="Wingdings" w:hAnsi="Wingdings" w:hint="default"/>
      </w:rPr>
    </w:lvl>
    <w:lvl w:ilvl="6" w:tplc="04160001" w:tentative="1">
      <w:start w:val="1"/>
      <w:numFmt w:val="bullet"/>
      <w:lvlText w:val=""/>
      <w:lvlJc w:val="left"/>
      <w:pPr>
        <w:ind w:left="6120" w:hanging="360"/>
      </w:pPr>
      <w:rPr>
        <w:rFonts w:ascii="Symbol" w:hAnsi="Symbol" w:hint="default"/>
      </w:rPr>
    </w:lvl>
    <w:lvl w:ilvl="7" w:tplc="04160003" w:tentative="1">
      <w:start w:val="1"/>
      <w:numFmt w:val="bullet"/>
      <w:lvlText w:val="o"/>
      <w:lvlJc w:val="left"/>
      <w:pPr>
        <w:ind w:left="6840" w:hanging="360"/>
      </w:pPr>
      <w:rPr>
        <w:rFonts w:ascii="Courier New" w:hAnsi="Courier New" w:cs="Courier New" w:hint="default"/>
      </w:rPr>
    </w:lvl>
    <w:lvl w:ilvl="8" w:tplc="04160005" w:tentative="1">
      <w:start w:val="1"/>
      <w:numFmt w:val="bullet"/>
      <w:lvlText w:val=""/>
      <w:lvlJc w:val="left"/>
      <w:pPr>
        <w:ind w:left="7560" w:hanging="360"/>
      </w:pPr>
      <w:rPr>
        <w:rFonts w:ascii="Wingdings" w:hAnsi="Wingdings" w:hint="default"/>
      </w:rPr>
    </w:lvl>
  </w:abstractNum>
  <w:abstractNum w:abstractNumId="15">
    <w:nsid w:val="630F0CBC"/>
    <w:multiLevelType w:val="multilevel"/>
    <w:tmpl w:val="201C1AF8"/>
    <w:styleLink w:val="WW8Num3"/>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
    <w:nsid w:val="63910D4D"/>
    <w:multiLevelType w:val="multilevel"/>
    <w:tmpl w:val="D988C46A"/>
    <w:styleLink w:val="WW8Num18"/>
    <w:lvl w:ilvl="0">
      <w:start w:val="1"/>
      <w:numFmt w:val="upperLetter"/>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7">
    <w:nsid w:val="694F4472"/>
    <w:multiLevelType w:val="hybridMultilevel"/>
    <w:tmpl w:val="3DCC1B0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nsid w:val="69F35FA9"/>
    <w:multiLevelType w:val="multilevel"/>
    <w:tmpl w:val="1D802976"/>
    <w:styleLink w:val="WW8Num4"/>
    <w:lvl w:ilvl="0">
      <w:numFmt w:val="bullet"/>
      <w:lvlText w:val=""/>
      <w:lvlJc w:val="left"/>
      <w:rPr>
        <w:rFonts w:ascii="Symbol" w:hAnsi="Symbol"/>
        <w:b w:val="0"/>
        <w:i w:val="0"/>
      </w:rPr>
    </w:lvl>
    <w:lvl w:ilvl="1">
      <w:start w:val="1"/>
      <w:numFmt w:val="decimal"/>
      <w:lvlText w:val="%1.%2"/>
      <w:lvlJc w:val="left"/>
      <w:rPr>
        <w:rFonts w:ascii="Wingdings 2" w:hAnsi="Wingdings 2" w:cs="StarSymbol, 'Arial Unicode MS'"/>
        <w:sz w:val="18"/>
        <w:szCs w:val="18"/>
      </w:rPr>
    </w:lvl>
    <w:lvl w:ilvl="2">
      <w:start w:val="1"/>
      <w:numFmt w:val="decimal"/>
      <w:lvlText w:val="%1.%2.%3.3"/>
      <w:lvlJc w:val="left"/>
    </w:lvl>
    <w:lvl w:ilvl="3">
      <w:start w:val="1"/>
      <w:numFmt w:val="decimal"/>
      <w:lvlText w:val="%1.%2.%3.%4.3.1"/>
      <w:lvlJc w:val="left"/>
      <w:rPr>
        <w:color w:val="000000"/>
        <w:sz w:val="20"/>
        <w:szCs w:val="22"/>
      </w:rPr>
    </w:lvl>
    <w:lvl w:ilvl="4">
      <w:start w:val="1"/>
      <w:numFmt w:val="decimal"/>
      <w:lvlText w:val="%1.%2.%3.%4.%5.3.1"/>
      <w:lvlJc w:val="left"/>
      <w:rPr>
        <w:rFonts w:ascii="Times New Roman" w:hAnsi="Times New Roman"/>
        <w:b w:val="0"/>
        <w:i w:val="0"/>
      </w:rPr>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nsid w:val="6D436488"/>
    <w:multiLevelType w:val="multilevel"/>
    <w:tmpl w:val="EE443D10"/>
    <w:lvl w:ilvl="0">
      <w:start w:val="9"/>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7DAA33EC"/>
    <w:multiLevelType w:val="hybridMultilevel"/>
    <w:tmpl w:val="6352A93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7F506813"/>
    <w:multiLevelType w:val="hybridMultilevel"/>
    <w:tmpl w:val="C8C2441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18"/>
  </w:num>
  <w:num w:numId="4">
    <w:abstractNumId w:val="15"/>
  </w:num>
  <w:num w:numId="5">
    <w:abstractNumId w:val="10"/>
  </w:num>
  <w:num w:numId="6">
    <w:abstractNumId w:val="12"/>
  </w:num>
  <w:num w:numId="7">
    <w:abstractNumId w:val="3"/>
  </w:num>
  <w:num w:numId="8">
    <w:abstractNumId w:val="9"/>
  </w:num>
  <w:num w:numId="9">
    <w:abstractNumId w:val="14"/>
  </w:num>
  <w:num w:numId="10">
    <w:abstractNumId w:val="19"/>
  </w:num>
  <w:num w:numId="11">
    <w:abstractNumId w:val="21"/>
  </w:num>
  <w:num w:numId="12">
    <w:abstractNumId w:val="20"/>
  </w:num>
  <w:num w:numId="13">
    <w:abstractNumId w:val="11"/>
  </w:num>
  <w:num w:numId="14">
    <w:abstractNumId w:val="7"/>
  </w:num>
  <w:num w:numId="15">
    <w:abstractNumId w:val="13"/>
  </w:num>
  <w:num w:numId="16">
    <w:abstractNumId w:val="8"/>
  </w:num>
  <w:num w:numId="17">
    <w:abstractNumId w:val="5"/>
  </w:num>
  <w:num w:numId="18">
    <w:abstractNumId w:val="4"/>
  </w:num>
  <w:num w:numId="19">
    <w:abstractNumId w:val="6"/>
  </w:num>
  <w:num w:numId="20">
    <w:abstractNumId w:val="2"/>
  </w:num>
  <w:num w:numId="21">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1F2"/>
    <w:rsid w:val="00004640"/>
    <w:rsid w:val="00020E7B"/>
    <w:rsid w:val="00087B6D"/>
    <w:rsid w:val="000A717A"/>
    <w:rsid w:val="001306CA"/>
    <w:rsid w:val="00153055"/>
    <w:rsid w:val="001A287C"/>
    <w:rsid w:val="001A6529"/>
    <w:rsid w:val="001E0F18"/>
    <w:rsid w:val="00200B0D"/>
    <w:rsid w:val="0020149B"/>
    <w:rsid w:val="0024396B"/>
    <w:rsid w:val="00264DAD"/>
    <w:rsid w:val="00277378"/>
    <w:rsid w:val="002B29C1"/>
    <w:rsid w:val="002B49C4"/>
    <w:rsid w:val="002C68B5"/>
    <w:rsid w:val="002D0709"/>
    <w:rsid w:val="002D0E27"/>
    <w:rsid w:val="002D2657"/>
    <w:rsid w:val="0030251A"/>
    <w:rsid w:val="003266A2"/>
    <w:rsid w:val="0037396A"/>
    <w:rsid w:val="0038002C"/>
    <w:rsid w:val="003F7217"/>
    <w:rsid w:val="00400723"/>
    <w:rsid w:val="00440357"/>
    <w:rsid w:val="004438C4"/>
    <w:rsid w:val="00447487"/>
    <w:rsid w:val="004479A5"/>
    <w:rsid w:val="00452129"/>
    <w:rsid w:val="00460274"/>
    <w:rsid w:val="004747ED"/>
    <w:rsid w:val="00475F19"/>
    <w:rsid w:val="00477621"/>
    <w:rsid w:val="00480AF7"/>
    <w:rsid w:val="004917F4"/>
    <w:rsid w:val="004A6D28"/>
    <w:rsid w:val="004E500A"/>
    <w:rsid w:val="004F7EFF"/>
    <w:rsid w:val="00516E29"/>
    <w:rsid w:val="00520F12"/>
    <w:rsid w:val="00575A6D"/>
    <w:rsid w:val="005D375E"/>
    <w:rsid w:val="005E441A"/>
    <w:rsid w:val="006264F9"/>
    <w:rsid w:val="00634A36"/>
    <w:rsid w:val="00637F90"/>
    <w:rsid w:val="00640161"/>
    <w:rsid w:val="00660A7C"/>
    <w:rsid w:val="00663283"/>
    <w:rsid w:val="00664460"/>
    <w:rsid w:val="006B7F7B"/>
    <w:rsid w:val="006E0E04"/>
    <w:rsid w:val="00700185"/>
    <w:rsid w:val="007144A1"/>
    <w:rsid w:val="007147B0"/>
    <w:rsid w:val="00737E70"/>
    <w:rsid w:val="007A5B1E"/>
    <w:rsid w:val="007C4ADF"/>
    <w:rsid w:val="007E1C2B"/>
    <w:rsid w:val="007F2FC6"/>
    <w:rsid w:val="00844804"/>
    <w:rsid w:val="008460FC"/>
    <w:rsid w:val="00895302"/>
    <w:rsid w:val="008D6D3A"/>
    <w:rsid w:val="008D6EDB"/>
    <w:rsid w:val="008F02CE"/>
    <w:rsid w:val="00906AD5"/>
    <w:rsid w:val="0090765E"/>
    <w:rsid w:val="00925017"/>
    <w:rsid w:val="00931F31"/>
    <w:rsid w:val="0093628E"/>
    <w:rsid w:val="0095067A"/>
    <w:rsid w:val="0096473F"/>
    <w:rsid w:val="00967C5A"/>
    <w:rsid w:val="00995842"/>
    <w:rsid w:val="009A6818"/>
    <w:rsid w:val="00A45318"/>
    <w:rsid w:val="00A54A97"/>
    <w:rsid w:val="00A844D0"/>
    <w:rsid w:val="00B46CDD"/>
    <w:rsid w:val="00B7401B"/>
    <w:rsid w:val="00BA0043"/>
    <w:rsid w:val="00BC1641"/>
    <w:rsid w:val="00BF5F2E"/>
    <w:rsid w:val="00C21B11"/>
    <w:rsid w:val="00C25E54"/>
    <w:rsid w:val="00C30B7A"/>
    <w:rsid w:val="00C43DBC"/>
    <w:rsid w:val="00C56D8F"/>
    <w:rsid w:val="00CA5596"/>
    <w:rsid w:val="00CE1A7A"/>
    <w:rsid w:val="00CF2D69"/>
    <w:rsid w:val="00D46037"/>
    <w:rsid w:val="00D512DB"/>
    <w:rsid w:val="00D826B8"/>
    <w:rsid w:val="00DA24B5"/>
    <w:rsid w:val="00DA54AC"/>
    <w:rsid w:val="00DB6841"/>
    <w:rsid w:val="00E02518"/>
    <w:rsid w:val="00E51728"/>
    <w:rsid w:val="00E63EFA"/>
    <w:rsid w:val="00E81C2B"/>
    <w:rsid w:val="00EB4072"/>
    <w:rsid w:val="00ED766F"/>
    <w:rsid w:val="00EE379B"/>
    <w:rsid w:val="00EF160D"/>
    <w:rsid w:val="00F111F2"/>
    <w:rsid w:val="00F164AA"/>
    <w:rsid w:val="00FA6EFA"/>
    <w:rsid w:val="00FF4D6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C4B142A-4B44-4C74-892C-67D23668C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7F90"/>
    <w:rPr>
      <w:sz w:val="24"/>
      <w:szCs w:val="24"/>
    </w:rPr>
  </w:style>
  <w:style w:type="paragraph" w:styleId="Ttulo2">
    <w:name w:val="heading 2"/>
    <w:basedOn w:val="Normal"/>
    <w:next w:val="Normal"/>
    <w:link w:val="Ttulo2Char"/>
    <w:uiPriority w:val="9"/>
    <w:unhideWhenUsed/>
    <w:qFormat/>
    <w:rsid w:val="00634A3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3266A2"/>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qFormat/>
    <w:rsid w:val="00087B6D"/>
    <w:pPr>
      <w:keepNext/>
      <w:widowControl w:val="0"/>
      <w:numPr>
        <w:ilvl w:val="3"/>
        <w:numId w:val="1"/>
      </w:numPr>
      <w:tabs>
        <w:tab w:val="clear" w:pos="1986"/>
        <w:tab w:val="num" w:pos="0"/>
        <w:tab w:val="left" w:pos="282"/>
        <w:tab w:val="left" w:pos="1438"/>
        <w:tab w:val="left" w:pos="2158"/>
        <w:tab w:val="left" w:pos="2878"/>
        <w:tab w:val="left" w:pos="3598"/>
        <w:tab w:val="left" w:pos="4318"/>
        <w:tab w:val="left" w:pos="5038"/>
        <w:tab w:val="left" w:pos="5758"/>
        <w:tab w:val="left" w:pos="6478"/>
        <w:tab w:val="left" w:pos="7198"/>
        <w:tab w:val="left" w:pos="7918"/>
        <w:tab w:val="left" w:pos="8640"/>
      </w:tabs>
      <w:suppressAutoHyphens/>
      <w:autoSpaceDE w:val="0"/>
      <w:ind w:left="360" w:firstLine="0"/>
      <w:jc w:val="both"/>
      <w:outlineLvl w:val="3"/>
    </w:pPr>
    <w:rPr>
      <w:b/>
      <w:bCs/>
      <w:lang w:eastAsia="ar-SA"/>
    </w:rPr>
  </w:style>
  <w:style w:type="paragraph" w:styleId="Ttulo5">
    <w:name w:val="heading 5"/>
    <w:basedOn w:val="Normal"/>
    <w:next w:val="Normal"/>
    <w:link w:val="Ttulo5Char"/>
    <w:qFormat/>
    <w:rsid w:val="00087B6D"/>
    <w:pPr>
      <w:keepNext/>
      <w:widowControl w:val="0"/>
      <w:numPr>
        <w:ilvl w:val="4"/>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jc w:val="both"/>
      <w:outlineLvl w:val="4"/>
    </w:pPr>
    <w:rPr>
      <w:rFonts w:ascii="Verdana" w:hAnsi="Verdana"/>
      <w:b/>
      <w:bCs/>
      <w:lang w:eastAsia="ar-SA"/>
    </w:rPr>
  </w:style>
  <w:style w:type="paragraph" w:styleId="Ttulo6">
    <w:name w:val="heading 6"/>
    <w:basedOn w:val="Normal"/>
    <w:next w:val="Normal"/>
    <w:link w:val="Ttulo6Char"/>
    <w:qFormat/>
    <w:rsid w:val="00087B6D"/>
    <w:pPr>
      <w:keepNext/>
      <w:widowControl w:val="0"/>
      <w:numPr>
        <w:ilvl w:val="5"/>
        <w:numId w:val="1"/>
      </w:numPr>
      <w:suppressAutoHyphens/>
      <w:autoSpaceDE w:val="0"/>
      <w:outlineLvl w:val="5"/>
    </w:pPr>
    <w:rPr>
      <w:rFonts w:ascii="Verdana" w:hAnsi="Verdana"/>
      <w:b/>
      <w:bCs/>
      <w:sz w:val="32"/>
      <w:lang w:eastAsia="ar-SA"/>
    </w:rPr>
  </w:style>
  <w:style w:type="paragraph" w:styleId="Ttulo7">
    <w:name w:val="heading 7"/>
    <w:basedOn w:val="Normal"/>
    <w:next w:val="Normal"/>
    <w:link w:val="Ttulo7Char"/>
    <w:qFormat/>
    <w:rsid w:val="00087B6D"/>
    <w:pPr>
      <w:keepNext/>
      <w:numPr>
        <w:ilvl w:val="6"/>
        <w:numId w:val="1"/>
      </w:numPr>
      <w:tabs>
        <w:tab w:val="left" w:pos="220"/>
        <w:tab w:val="left" w:pos="508"/>
        <w:tab w:val="left" w:pos="1228"/>
        <w:tab w:val="left" w:pos="1948"/>
        <w:tab w:val="left" w:pos="2668"/>
        <w:tab w:val="left" w:pos="3388"/>
        <w:tab w:val="left" w:pos="4108"/>
        <w:tab w:val="left" w:pos="4828"/>
        <w:tab w:val="left" w:pos="5548"/>
        <w:tab w:val="left" w:pos="6268"/>
        <w:tab w:val="left" w:pos="6988"/>
        <w:tab w:val="left" w:pos="7300"/>
        <w:tab w:val="left" w:pos="8008"/>
        <w:tab w:val="left" w:pos="8716"/>
      </w:tabs>
      <w:suppressAutoHyphens/>
      <w:autoSpaceDE w:val="0"/>
      <w:jc w:val="center"/>
      <w:outlineLvl w:val="6"/>
    </w:pPr>
    <w:rPr>
      <w:i/>
      <w:sz w:val="22"/>
      <w:lang w:eastAsia="ar-SA"/>
    </w:rPr>
  </w:style>
  <w:style w:type="paragraph" w:styleId="Ttulo8">
    <w:name w:val="heading 8"/>
    <w:basedOn w:val="Normal"/>
    <w:next w:val="Normal"/>
    <w:link w:val="Ttulo8Char"/>
    <w:qFormat/>
    <w:rsid w:val="00087B6D"/>
    <w:pPr>
      <w:keepNext/>
      <w:widowControl w:val="0"/>
      <w:numPr>
        <w:ilvl w:val="7"/>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jc w:val="center"/>
      <w:outlineLvl w:val="7"/>
    </w:pPr>
    <w:rPr>
      <w:b/>
      <w:bCs/>
      <w:sz w:val="36"/>
      <w:lang w:eastAsia="ar-SA"/>
    </w:rPr>
  </w:style>
  <w:style w:type="paragraph" w:styleId="Ttulo9">
    <w:name w:val="heading 9"/>
    <w:basedOn w:val="Normal"/>
    <w:next w:val="Normal"/>
    <w:link w:val="Ttulo9Char"/>
    <w:qFormat/>
    <w:rsid w:val="00087B6D"/>
    <w:pPr>
      <w:keepNext/>
      <w:widowControl w:val="0"/>
      <w:numPr>
        <w:ilvl w:val="8"/>
        <w:numId w:val="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jc w:val="center"/>
      <w:outlineLvl w:val="8"/>
    </w:pPr>
    <w:rPr>
      <w:rFonts w:ascii="Verdana" w:hAnsi="Verdana"/>
      <w:sz w:val="36"/>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semiHidden/>
    <w:rsid w:val="00637F90"/>
    <w:pPr>
      <w:tabs>
        <w:tab w:val="center" w:pos="4419"/>
        <w:tab w:val="right" w:pos="8838"/>
      </w:tabs>
    </w:pPr>
  </w:style>
  <w:style w:type="paragraph" w:styleId="Rodap">
    <w:name w:val="footer"/>
    <w:basedOn w:val="Normal"/>
    <w:semiHidden/>
    <w:rsid w:val="00637F90"/>
    <w:pPr>
      <w:tabs>
        <w:tab w:val="center" w:pos="4419"/>
        <w:tab w:val="right" w:pos="8838"/>
      </w:tabs>
    </w:pPr>
  </w:style>
  <w:style w:type="paragraph" w:styleId="Textodebalo">
    <w:name w:val="Balloon Text"/>
    <w:basedOn w:val="Normal"/>
    <w:link w:val="TextodebaloChar"/>
    <w:uiPriority w:val="99"/>
    <w:semiHidden/>
    <w:unhideWhenUsed/>
    <w:rsid w:val="00087B6D"/>
    <w:rPr>
      <w:rFonts w:ascii="Tahoma" w:hAnsi="Tahoma" w:cs="Tahoma"/>
      <w:sz w:val="16"/>
      <w:szCs w:val="16"/>
    </w:rPr>
  </w:style>
  <w:style w:type="character" w:customStyle="1" w:styleId="TextodebaloChar">
    <w:name w:val="Texto de balão Char"/>
    <w:basedOn w:val="Fontepargpadro"/>
    <w:link w:val="Textodebalo"/>
    <w:uiPriority w:val="99"/>
    <w:semiHidden/>
    <w:rsid w:val="00087B6D"/>
    <w:rPr>
      <w:rFonts w:ascii="Tahoma" w:hAnsi="Tahoma" w:cs="Tahoma"/>
      <w:sz w:val="16"/>
      <w:szCs w:val="16"/>
    </w:rPr>
  </w:style>
  <w:style w:type="character" w:customStyle="1" w:styleId="Ttulo4Char">
    <w:name w:val="Título 4 Char"/>
    <w:basedOn w:val="Fontepargpadro"/>
    <w:link w:val="Ttulo4"/>
    <w:rsid w:val="00087B6D"/>
    <w:rPr>
      <w:b/>
      <w:bCs/>
      <w:sz w:val="24"/>
      <w:szCs w:val="24"/>
      <w:lang w:eastAsia="ar-SA"/>
    </w:rPr>
  </w:style>
  <w:style w:type="character" w:customStyle="1" w:styleId="Ttulo5Char">
    <w:name w:val="Título 5 Char"/>
    <w:basedOn w:val="Fontepargpadro"/>
    <w:link w:val="Ttulo5"/>
    <w:rsid w:val="00087B6D"/>
    <w:rPr>
      <w:rFonts w:ascii="Verdana" w:hAnsi="Verdana"/>
      <w:b/>
      <w:bCs/>
      <w:sz w:val="24"/>
      <w:szCs w:val="24"/>
      <w:lang w:eastAsia="ar-SA"/>
    </w:rPr>
  </w:style>
  <w:style w:type="character" w:customStyle="1" w:styleId="Ttulo6Char">
    <w:name w:val="Título 6 Char"/>
    <w:basedOn w:val="Fontepargpadro"/>
    <w:link w:val="Ttulo6"/>
    <w:rsid w:val="00087B6D"/>
    <w:rPr>
      <w:rFonts w:ascii="Verdana" w:hAnsi="Verdana"/>
      <w:b/>
      <w:bCs/>
      <w:sz w:val="32"/>
      <w:szCs w:val="24"/>
      <w:lang w:eastAsia="ar-SA"/>
    </w:rPr>
  </w:style>
  <w:style w:type="character" w:customStyle="1" w:styleId="Ttulo7Char">
    <w:name w:val="Título 7 Char"/>
    <w:basedOn w:val="Fontepargpadro"/>
    <w:link w:val="Ttulo7"/>
    <w:rsid w:val="00087B6D"/>
    <w:rPr>
      <w:i/>
      <w:sz w:val="22"/>
      <w:szCs w:val="24"/>
      <w:lang w:eastAsia="ar-SA"/>
    </w:rPr>
  </w:style>
  <w:style w:type="character" w:customStyle="1" w:styleId="Ttulo8Char">
    <w:name w:val="Título 8 Char"/>
    <w:basedOn w:val="Fontepargpadro"/>
    <w:link w:val="Ttulo8"/>
    <w:rsid w:val="00087B6D"/>
    <w:rPr>
      <w:b/>
      <w:bCs/>
      <w:sz w:val="36"/>
      <w:szCs w:val="24"/>
      <w:lang w:eastAsia="ar-SA"/>
    </w:rPr>
  </w:style>
  <w:style w:type="character" w:customStyle="1" w:styleId="Ttulo9Char">
    <w:name w:val="Título 9 Char"/>
    <w:basedOn w:val="Fontepargpadro"/>
    <w:link w:val="Ttulo9"/>
    <w:rsid w:val="00087B6D"/>
    <w:rPr>
      <w:rFonts w:ascii="Verdana" w:hAnsi="Verdana"/>
      <w:sz w:val="36"/>
      <w:szCs w:val="24"/>
      <w:lang w:eastAsia="ar-SA"/>
    </w:rPr>
  </w:style>
  <w:style w:type="character" w:customStyle="1" w:styleId="1">
    <w:name w:val="1"/>
    <w:rsid w:val="00087B6D"/>
  </w:style>
  <w:style w:type="paragraph" w:customStyle="1" w:styleId="Corpodetex">
    <w:name w:val="Corpo de tex"/>
    <w:basedOn w:val="Normal"/>
    <w:rsid w:val="00087B6D"/>
    <w:pPr>
      <w:widowControl w:val="0"/>
      <w:suppressAutoHyphens/>
      <w:autoSpaceDE w:val="0"/>
      <w:spacing w:line="259" w:lineRule="auto"/>
      <w:jc w:val="both"/>
    </w:pPr>
    <w:rPr>
      <w:rFonts w:ascii="Arial" w:hAnsi="Arial" w:cs="Arial"/>
      <w:lang w:val="en-US" w:eastAsia="ar-SA"/>
    </w:rPr>
  </w:style>
  <w:style w:type="paragraph" w:customStyle="1" w:styleId="Recuodecor">
    <w:name w:val="Recuo de cor"/>
    <w:basedOn w:val="Normal"/>
    <w:rsid w:val="00087B6D"/>
    <w:pPr>
      <w:widowControl w:val="0"/>
      <w:tabs>
        <w:tab w:val="left" w:pos="-848"/>
        <w:tab w:val="left" w:pos="-697"/>
        <w:tab w:val="left" w:pos="22"/>
        <w:tab w:val="left" w:pos="742"/>
        <w:tab w:val="left" w:pos="1462"/>
        <w:tab w:val="left" w:pos="2182"/>
        <w:tab w:val="left" w:pos="2902"/>
        <w:tab w:val="left" w:pos="3622"/>
        <w:tab w:val="left" w:pos="4342"/>
        <w:tab w:val="left" w:pos="5062"/>
        <w:tab w:val="left" w:pos="5782"/>
        <w:tab w:val="left" w:pos="6502"/>
        <w:tab w:val="left" w:pos="7222"/>
        <w:tab w:val="left" w:pos="7942"/>
        <w:tab w:val="left" w:pos="8652"/>
      </w:tabs>
      <w:suppressAutoHyphens/>
      <w:autoSpaceDE w:val="0"/>
      <w:ind w:left="708"/>
      <w:jc w:val="both"/>
    </w:pPr>
    <w:rPr>
      <w:rFonts w:ascii="Dutch801 Rm BT" w:hAnsi="Dutch801 Rm BT"/>
      <w:lang w:val="en-US" w:eastAsia="ar-SA"/>
    </w:rPr>
  </w:style>
  <w:style w:type="paragraph" w:styleId="Corpodetexto3">
    <w:name w:val="Body Text 3"/>
    <w:basedOn w:val="Normal"/>
    <w:link w:val="Corpodetexto3Char"/>
    <w:semiHidden/>
    <w:rsid w:val="00087B6D"/>
    <w:pPr>
      <w:widowControl w:val="0"/>
      <w:suppressAutoHyphens/>
      <w:autoSpaceDE w:val="0"/>
      <w:jc w:val="both"/>
    </w:pPr>
    <w:rPr>
      <w:rFonts w:ascii="Verdana" w:hAnsi="Verdana"/>
      <w:b/>
      <w:bCs/>
      <w:lang w:eastAsia="ar-SA"/>
    </w:rPr>
  </w:style>
  <w:style w:type="character" w:customStyle="1" w:styleId="Corpodetexto3Char">
    <w:name w:val="Corpo de texto 3 Char"/>
    <w:basedOn w:val="Fontepargpadro"/>
    <w:link w:val="Corpodetexto3"/>
    <w:semiHidden/>
    <w:rsid w:val="00087B6D"/>
    <w:rPr>
      <w:rFonts w:ascii="Verdana" w:hAnsi="Verdana"/>
      <w:b/>
      <w:bCs/>
      <w:sz w:val="24"/>
      <w:szCs w:val="24"/>
      <w:lang w:eastAsia="ar-SA"/>
    </w:rPr>
  </w:style>
  <w:style w:type="paragraph" w:styleId="Recuodecorpodetexto2">
    <w:name w:val="Body Text Indent 2"/>
    <w:basedOn w:val="Normal"/>
    <w:link w:val="Recuodecorpodetexto2Char"/>
    <w:semiHidden/>
    <w:rsid w:val="00087B6D"/>
    <w:pPr>
      <w:widowControl w:val="0"/>
      <w:suppressAutoHyphens/>
      <w:autoSpaceDE w:val="0"/>
      <w:ind w:firstLine="720"/>
      <w:jc w:val="both"/>
    </w:pPr>
    <w:rPr>
      <w:rFonts w:ascii="Verdana" w:hAnsi="Verdana"/>
      <w:lang w:eastAsia="ar-SA"/>
    </w:rPr>
  </w:style>
  <w:style w:type="character" w:customStyle="1" w:styleId="Recuodecorpodetexto2Char">
    <w:name w:val="Recuo de corpo de texto 2 Char"/>
    <w:basedOn w:val="Fontepargpadro"/>
    <w:link w:val="Recuodecorpodetexto2"/>
    <w:semiHidden/>
    <w:rsid w:val="00087B6D"/>
    <w:rPr>
      <w:rFonts w:ascii="Verdana" w:hAnsi="Verdana"/>
      <w:sz w:val="24"/>
      <w:szCs w:val="24"/>
      <w:lang w:eastAsia="ar-SA"/>
    </w:rPr>
  </w:style>
  <w:style w:type="paragraph" w:styleId="Recuodecorpodetexto">
    <w:name w:val="Body Text Indent"/>
    <w:basedOn w:val="Normal"/>
    <w:link w:val="RecuodecorpodetextoChar"/>
    <w:uiPriority w:val="99"/>
    <w:semiHidden/>
    <w:unhideWhenUsed/>
    <w:rsid w:val="000A717A"/>
    <w:pPr>
      <w:spacing w:after="120"/>
      <w:ind w:left="283"/>
    </w:pPr>
  </w:style>
  <w:style w:type="character" w:customStyle="1" w:styleId="RecuodecorpodetextoChar">
    <w:name w:val="Recuo de corpo de texto Char"/>
    <w:basedOn w:val="Fontepargpadro"/>
    <w:link w:val="Recuodecorpodetexto"/>
    <w:uiPriority w:val="99"/>
    <w:semiHidden/>
    <w:rsid w:val="000A717A"/>
    <w:rPr>
      <w:sz w:val="24"/>
      <w:szCs w:val="24"/>
    </w:rPr>
  </w:style>
  <w:style w:type="paragraph" w:styleId="Lista">
    <w:name w:val="List"/>
    <w:basedOn w:val="Normal"/>
    <w:semiHidden/>
    <w:rsid w:val="000A717A"/>
    <w:pPr>
      <w:widowControl w:val="0"/>
      <w:suppressAutoHyphens/>
      <w:autoSpaceDE w:val="0"/>
    </w:pPr>
    <w:rPr>
      <w:rFonts w:cs="Tahoma"/>
      <w:lang w:val="en-US" w:eastAsia="ar-SA"/>
    </w:rPr>
  </w:style>
  <w:style w:type="paragraph" w:customStyle="1" w:styleId="11">
    <w:name w:val="11"/>
    <w:basedOn w:val="Normal"/>
    <w:rsid w:val="000A717A"/>
    <w:pPr>
      <w:widowControl w:val="0"/>
      <w:suppressAutoHyphens/>
      <w:autoSpaceDE w:val="0"/>
    </w:pPr>
    <w:rPr>
      <w:rFonts w:ascii="Dutch801 Rm BT" w:hAnsi="Dutch801 Rm BT"/>
      <w:lang w:val="en-US" w:eastAsia="ar-SA"/>
    </w:rPr>
  </w:style>
  <w:style w:type="paragraph" w:customStyle="1" w:styleId="BodyText21">
    <w:name w:val="Body Text 21"/>
    <w:basedOn w:val="Normal"/>
    <w:rsid w:val="000A717A"/>
    <w:pPr>
      <w:suppressAutoHyphens/>
      <w:jc w:val="both"/>
    </w:pPr>
    <w:rPr>
      <w:sz w:val="22"/>
      <w:szCs w:val="20"/>
      <w:lang w:eastAsia="ar-SA"/>
    </w:rPr>
  </w:style>
  <w:style w:type="paragraph" w:customStyle="1" w:styleId="Tabela-textocorpo">
    <w:name w:val="Tabela - texto corpo"/>
    <w:basedOn w:val="Normal"/>
    <w:rsid w:val="000A717A"/>
    <w:pPr>
      <w:spacing w:before="40" w:after="40"/>
      <w:jc w:val="both"/>
    </w:pPr>
    <w:rPr>
      <w:rFonts w:ascii="Arial" w:hAnsi="Arial"/>
      <w:sz w:val="20"/>
      <w:szCs w:val="20"/>
    </w:rPr>
  </w:style>
  <w:style w:type="paragraph" w:customStyle="1" w:styleId="Corpodetexto21">
    <w:name w:val="Corpo de texto 21"/>
    <w:basedOn w:val="Normal"/>
    <w:rsid w:val="000A717A"/>
    <w:pPr>
      <w:widowControl w:val="0"/>
      <w:tabs>
        <w:tab w:val="left" w:pos="1276"/>
      </w:tabs>
      <w:ind w:left="1276"/>
      <w:jc w:val="both"/>
    </w:pPr>
    <w:rPr>
      <w:rFonts w:ascii="Arial" w:hAnsi="Arial"/>
      <w:szCs w:val="20"/>
    </w:rPr>
  </w:style>
  <w:style w:type="paragraph" w:styleId="Corpodetexto">
    <w:name w:val="Body Text"/>
    <w:basedOn w:val="Normal"/>
    <w:link w:val="CorpodetextoChar"/>
    <w:uiPriority w:val="99"/>
    <w:semiHidden/>
    <w:unhideWhenUsed/>
    <w:rsid w:val="000A717A"/>
    <w:pPr>
      <w:spacing w:after="120"/>
    </w:pPr>
  </w:style>
  <w:style w:type="character" w:customStyle="1" w:styleId="CorpodetextoChar">
    <w:name w:val="Corpo de texto Char"/>
    <w:basedOn w:val="Fontepargpadro"/>
    <w:link w:val="Corpodetexto"/>
    <w:uiPriority w:val="99"/>
    <w:semiHidden/>
    <w:rsid w:val="000A717A"/>
    <w:rPr>
      <w:sz w:val="24"/>
      <w:szCs w:val="24"/>
    </w:rPr>
  </w:style>
  <w:style w:type="character" w:customStyle="1" w:styleId="Ttulo3Char">
    <w:name w:val="Título 3 Char"/>
    <w:basedOn w:val="Fontepargpadro"/>
    <w:link w:val="Ttulo3"/>
    <w:uiPriority w:val="9"/>
    <w:rsid w:val="003266A2"/>
    <w:rPr>
      <w:rFonts w:asciiTheme="majorHAnsi" w:eastAsiaTheme="majorEastAsia" w:hAnsiTheme="majorHAnsi" w:cstheme="majorBidi"/>
      <w:b/>
      <w:bCs/>
      <w:color w:val="4F81BD" w:themeColor="accent1"/>
      <w:sz w:val="24"/>
      <w:szCs w:val="24"/>
    </w:rPr>
  </w:style>
  <w:style w:type="paragraph" w:styleId="PargrafodaLista">
    <w:name w:val="List Paragraph"/>
    <w:basedOn w:val="Normal"/>
    <w:uiPriority w:val="34"/>
    <w:qFormat/>
    <w:rsid w:val="003266A2"/>
    <w:pPr>
      <w:ind w:left="720"/>
      <w:contextualSpacing/>
    </w:pPr>
  </w:style>
  <w:style w:type="paragraph" w:styleId="NormalWeb">
    <w:name w:val="Normal (Web)"/>
    <w:basedOn w:val="Normal"/>
    <w:rsid w:val="008D6EDB"/>
    <w:pPr>
      <w:suppressAutoHyphens/>
      <w:autoSpaceDN w:val="0"/>
      <w:spacing w:before="280" w:after="280"/>
      <w:textAlignment w:val="baseline"/>
    </w:pPr>
    <w:rPr>
      <w:rFonts w:ascii="Calibri" w:hAnsi="Calibri"/>
      <w:color w:val="000000"/>
      <w:kern w:val="3"/>
    </w:rPr>
  </w:style>
  <w:style w:type="numbering" w:customStyle="1" w:styleId="WW8Num18">
    <w:name w:val="WW8Num18"/>
    <w:basedOn w:val="Semlista"/>
    <w:rsid w:val="008D6EDB"/>
    <w:pPr>
      <w:numPr>
        <w:numId w:val="2"/>
      </w:numPr>
    </w:pPr>
  </w:style>
  <w:style w:type="numbering" w:customStyle="1" w:styleId="WW8Num4">
    <w:name w:val="WW8Num4"/>
    <w:basedOn w:val="Semlista"/>
    <w:rsid w:val="007147B0"/>
    <w:pPr>
      <w:numPr>
        <w:numId w:val="3"/>
      </w:numPr>
    </w:pPr>
  </w:style>
  <w:style w:type="numbering" w:customStyle="1" w:styleId="WW8Num3">
    <w:name w:val="WW8Num3"/>
    <w:basedOn w:val="Semlista"/>
    <w:rsid w:val="0020149B"/>
    <w:pPr>
      <w:numPr>
        <w:numId w:val="4"/>
      </w:numPr>
    </w:pPr>
  </w:style>
  <w:style w:type="character" w:customStyle="1" w:styleId="Ttulo2Char">
    <w:name w:val="Título 2 Char"/>
    <w:basedOn w:val="Fontepargpadro"/>
    <w:link w:val="Ttulo2"/>
    <w:uiPriority w:val="9"/>
    <w:rsid w:val="00634A36"/>
    <w:rPr>
      <w:rFonts w:asciiTheme="majorHAnsi" w:eastAsiaTheme="majorEastAsia" w:hAnsiTheme="majorHAnsi" w:cstheme="majorBidi"/>
      <w:b/>
      <w:bCs/>
      <w:color w:val="4F81BD" w:themeColor="accent1"/>
      <w:sz w:val="26"/>
      <w:szCs w:val="26"/>
    </w:rPr>
  </w:style>
  <w:style w:type="paragraph" w:customStyle="1" w:styleId="pargrafo2">
    <w:name w:val="parágrafo 2"/>
    <w:basedOn w:val="Normal"/>
    <w:rsid w:val="002C68B5"/>
    <w:pPr>
      <w:suppressAutoHyphens/>
      <w:autoSpaceDN w:val="0"/>
      <w:ind w:left="709"/>
      <w:jc w:val="both"/>
      <w:textAlignment w:val="baseline"/>
    </w:pPr>
    <w:rPr>
      <w:rFonts w:ascii="Calibri" w:hAnsi="Calibri"/>
      <w:kern w:val="3"/>
      <w:szCs w:val="20"/>
    </w:rPr>
  </w:style>
  <w:style w:type="numbering" w:customStyle="1" w:styleId="WW8Num39">
    <w:name w:val="WW8Num39"/>
    <w:basedOn w:val="Semlista"/>
    <w:rsid w:val="002C68B5"/>
    <w:pPr>
      <w:numPr>
        <w:numId w:val="16"/>
      </w:numPr>
    </w:pPr>
  </w:style>
  <w:style w:type="paragraph" w:customStyle="1" w:styleId="Padro">
    <w:name w:val="Padrão"/>
    <w:rsid w:val="008F02CE"/>
    <w:pPr>
      <w:suppressAutoHyphens/>
      <w:spacing w:after="200" w:line="276" w:lineRule="auto"/>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3863</Words>
  <Characters>22506</Characters>
  <Application>Microsoft Office Word</Application>
  <DocSecurity>0</DocSecurity>
  <Lines>187</Lines>
  <Paragraphs>52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26317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dc:creator>
  <cp:lastModifiedBy>Fabiano</cp:lastModifiedBy>
  <cp:revision>4</cp:revision>
  <dcterms:created xsi:type="dcterms:W3CDTF">2015-04-26T23:53:00Z</dcterms:created>
  <dcterms:modified xsi:type="dcterms:W3CDTF">2015-04-26T23:59:00Z</dcterms:modified>
</cp:coreProperties>
</file>